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E19DD" w:rsidRPr="003E19DD" w:rsidTr="003E19D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E19DD" w:rsidRPr="003E19D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19DD" w:rsidRPr="003E19DD" w:rsidRDefault="003E19DD" w:rsidP="003E19DD">
                  <w:pPr>
                    <w:spacing w:after="0" w:line="240" w:lineRule="atLeast"/>
                    <w:rPr>
                      <w:rFonts w:ascii="Times New Roman" w:eastAsia="Times New Roman" w:hAnsi="Times New Roman" w:cs="Times New Roman"/>
                      <w:sz w:val="24"/>
                      <w:szCs w:val="24"/>
                      <w:lang w:eastAsia="tr-TR"/>
                    </w:rPr>
                  </w:pPr>
                  <w:r w:rsidRPr="003E19DD">
                    <w:rPr>
                      <w:rFonts w:ascii="Arial" w:eastAsia="Times New Roman" w:hAnsi="Arial" w:cs="Arial"/>
                      <w:sz w:val="16"/>
                      <w:szCs w:val="16"/>
                      <w:lang w:eastAsia="tr-TR"/>
                    </w:rPr>
                    <w:t>1 Aralık 2020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19DD" w:rsidRPr="003E19DD" w:rsidRDefault="003E19DD" w:rsidP="003E19DD">
                  <w:pPr>
                    <w:spacing w:after="0" w:line="240" w:lineRule="atLeast"/>
                    <w:jc w:val="center"/>
                    <w:rPr>
                      <w:rFonts w:ascii="Times New Roman" w:eastAsia="Times New Roman" w:hAnsi="Times New Roman" w:cs="Times New Roman"/>
                      <w:sz w:val="24"/>
                      <w:szCs w:val="24"/>
                      <w:lang w:eastAsia="tr-TR"/>
                    </w:rPr>
                  </w:pPr>
                  <w:r w:rsidRPr="003E19D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19DD" w:rsidRPr="003E19DD" w:rsidRDefault="003E19DD" w:rsidP="003E19D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E19DD">
                    <w:rPr>
                      <w:rFonts w:ascii="Arial" w:eastAsia="Times New Roman" w:hAnsi="Arial" w:cs="Arial"/>
                      <w:sz w:val="16"/>
                      <w:szCs w:val="16"/>
                      <w:lang w:eastAsia="tr-TR"/>
                    </w:rPr>
                    <w:t>Sayı : 31341</w:t>
                  </w:r>
                  <w:proofErr w:type="gramEnd"/>
                </w:p>
              </w:tc>
            </w:tr>
            <w:tr w:rsidR="003E19DD" w:rsidRPr="003E19DD">
              <w:trPr>
                <w:trHeight w:val="480"/>
                <w:jc w:val="center"/>
              </w:trPr>
              <w:tc>
                <w:tcPr>
                  <w:tcW w:w="8789" w:type="dxa"/>
                  <w:gridSpan w:val="3"/>
                  <w:tcMar>
                    <w:top w:w="0" w:type="dxa"/>
                    <w:left w:w="108" w:type="dxa"/>
                    <w:bottom w:w="0" w:type="dxa"/>
                    <w:right w:w="108" w:type="dxa"/>
                  </w:tcMar>
                  <w:vAlign w:val="center"/>
                  <w:hideMark/>
                </w:tcPr>
                <w:p w:rsidR="003E19DD" w:rsidRPr="003E19DD" w:rsidRDefault="003E19DD" w:rsidP="003E19D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19DD">
                    <w:rPr>
                      <w:rFonts w:ascii="Arial" w:eastAsia="Times New Roman" w:hAnsi="Arial" w:cs="Arial"/>
                      <w:b/>
                      <w:bCs/>
                      <w:color w:val="000080"/>
                      <w:sz w:val="18"/>
                      <w:szCs w:val="18"/>
                      <w:lang w:eastAsia="tr-TR"/>
                    </w:rPr>
                    <w:t>YÖNETMELİK</w:t>
                  </w:r>
                </w:p>
              </w:tc>
            </w:tr>
            <w:tr w:rsidR="003E19DD" w:rsidRPr="003E19DD">
              <w:trPr>
                <w:trHeight w:val="480"/>
                <w:jc w:val="center"/>
              </w:trPr>
              <w:tc>
                <w:tcPr>
                  <w:tcW w:w="8789" w:type="dxa"/>
                  <w:gridSpan w:val="3"/>
                  <w:tcMar>
                    <w:top w:w="0" w:type="dxa"/>
                    <w:left w:w="108" w:type="dxa"/>
                    <w:bottom w:w="0" w:type="dxa"/>
                    <w:right w:w="108" w:type="dxa"/>
                  </w:tcMar>
                  <w:vAlign w:val="center"/>
                  <w:hideMark/>
                </w:tcPr>
                <w:p w:rsidR="003E19DD" w:rsidRPr="003E19DD" w:rsidRDefault="003E19DD" w:rsidP="003E19DD">
                  <w:pPr>
                    <w:spacing w:after="0" w:line="240" w:lineRule="atLeast"/>
                    <w:ind w:firstLine="566"/>
                    <w:jc w:val="both"/>
                    <w:rPr>
                      <w:rFonts w:ascii="Times New Roman" w:eastAsia="Times New Roman" w:hAnsi="Times New Roman" w:cs="Times New Roman"/>
                      <w:u w:val="single"/>
                      <w:lang w:eastAsia="tr-TR"/>
                    </w:rPr>
                  </w:pPr>
                  <w:r w:rsidRPr="003E19DD">
                    <w:rPr>
                      <w:rFonts w:ascii="Times New Roman" w:eastAsia="Times New Roman" w:hAnsi="Times New Roman" w:cs="Times New Roman"/>
                      <w:sz w:val="18"/>
                      <w:szCs w:val="18"/>
                      <w:u w:val="single"/>
                      <w:lang w:eastAsia="tr-TR"/>
                    </w:rPr>
                    <w:t>Abdullah Gül Üniversitesinden:</w:t>
                  </w:r>
                </w:p>
                <w:p w:rsidR="003E19DD" w:rsidRPr="003E19DD" w:rsidRDefault="003E19DD" w:rsidP="003E19DD">
                  <w:pPr>
                    <w:spacing w:before="56" w:after="0" w:line="240" w:lineRule="atLeast"/>
                    <w:jc w:val="center"/>
                    <w:rPr>
                      <w:rFonts w:ascii="Times New Roman" w:eastAsia="Times New Roman" w:hAnsi="Times New Roman" w:cs="Times New Roman"/>
                      <w:b/>
                      <w:bCs/>
                      <w:sz w:val="19"/>
                      <w:szCs w:val="19"/>
                      <w:lang w:eastAsia="tr-TR"/>
                    </w:rPr>
                  </w:pPr>
                  <w:r w:rsidRPr="003E19DD">
                    <w:rPr>
                      <w:rFonts w:ascii="Times New Roman" w:eastAsia="Times New Roman" w:hAnsi="Times New Roman" w:cs="Times New Roman"/>
                      <w:b/>
                      <w:bCs/>
                      <w:sz w:val="18"/>
                      <w:szCs w:val="18"/>
                      <w:lang w:eastAsia="tr-TR"/>
                    </w:rPr>
                    <w:t>ABDULLAH GÜL ÜNİVERSİTESİ DÖNER SERMAYE İŞLETMESİ</w:t>
                  </w:r>
                </w:p>
                <w:p w:rsidR="003E19DD" w:rsidRPr="003E19DD" w:rsidRDefault="003E19DD" w:rsidP="003E19DD">
                  <w:pPr>
                    <w:spacing w:after="0" w:line="240" w:lineRule="atLeast"/>
                    <w:jc w:val="center"/>
                    <w:rPr>
                      <w:rFonts w:ascii="Times New Roman" w:eastAsia="Times New Roman" w:hAnsi="Times New Roman" w:cs="Times New Roman"/>
                      <w:b/>
                      <w:bCs/>
                      <w:sz w:val="19"/>
                      <w:szCs w:val="19"/>
                      <w:lang w:eastAsia="tr-TR"/>
                    </w:rPr>
                  </w:pPr>
                  <w:r w:rsidRPr="003E19DD">
                    <w:rPr>
                      <w:rFonts w:ascii="Times New Roman" w:eastAsia="Times New Roman" w:hAnsi="Times New Roman" w:cs="Times New Roman"/>
                      <w:b/>
                      <w:bCs/>
                      <w:sz w:val="18"/>
                      <w:szCs w:val="18"/>
                      <w:lang w:eastAsia="tr-TR"/>
                    </w:rPr>
                    <w:t>YÖNETMELİĞİNDE DEĞİŞİKLİK YAPILMASINA</w:t>
                  </w:r>
                </w:p>
                <w:p w:rsidR="003E19DD" w:rsidRPr="003E19DD" w:rsidRDefault="003E19DD" w:rsidP="003E19DD">
                  <w:pPr>
                    <w:spacing w:after="170" w:line="240" w:lineRule="atLeast"/>
                    <w:jc w:val="center"/>
                    <w:rPr>
                      <w:rFonts w:ascii="Times New Roman" w:eastAsia="Times New Roman" w:hAnsi="Times New Roman" w:cs="Times New Roman"/>
                      <w:b/>
                      <w:bCs/>
                      <w:sz w:val="19"/>
                      <w:szCs w:val="19"/>
                      <w:lang w:eastAsia="tr-TR"/>
                    </w:rPr>
                  </w:pPr>
                  <w:r w:rsidRPr="003E19DD">
                    <w:rPr>
                      <w:rFonts w:ascii="Times New Roman" w:eastAsia="Times New Roman" w:hAnsi="Times New Roman" w:cs="Times New Roman"/>
                      <w:b/>
                      <w:bCs/>
                      <w:sz w:val="18"/>
                      <w:szCs w:val="18"/>
                      <w:lang w:eastAsia="tr-TR"/>
                    </w:rPr>
                    <w:t>DAİR YÖNETMELİK</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1 –</w:t>
                  </w:r>
                  <w:r w:rsidRPr="003E19DD">
                    <w:rPr>
                      <w:rFonts w:ascii="Times New Roman" w:eastAsia="Times New Roman" w:hAnsi="Times New Roman" w:cs="Times New Roman"/>
                      <w:sz w:val="18"/>
                      <w:szCs w:val="18"/>
                      <w:lang w:eastAsia="tr-TR"/>
                    </w:rPr>
                    <w:t> </w:t>
                  </w:r>
                  <w:proofErr w:type="gramStart"/>
                  <w:r w:rsidRPr="003E19DD">
                    <w:rPr>
                      <w:rFonts w:ascii="Times New Roman" w:eastAsia="Times New Roman" w:hAnsi="Times New Roman" w:cs="Times New Roman"/>
                      <w:sz w:val="18"/>
                      <w:szCs w:val="18"/>
                      <w:lang w:eastAsia="tr-TR"/>
                    </w:rPr>
                    <w:t>15/4/2012</w:t>
                  </w:r>
                  <w:proofErr w:type="gramEnd"/>
                  <w:r w:rsidRPr="003E19DD">
                    <w:rPr>
                      <w:rFonts w:ascii="Times New Roman" w:eastAsia="Times New Roman" w:hAnsi="Times New Roman" w:cs="Times New Roman"/>
                      <w:sz w:val="18"/>
                      <w:szCs w:val="18"/>
                      <w:lang w:eastAsia="tr-TR"/>
                    </w:rPr>
                    <w:t xml:space="preserve"> tarihli ve 28265 sayılı Resmî </w:t>
                  </w:r>
                  <w:proofErr w:type="spellStart"/>
                  <w:r w:rsidRPr="003E19DD">
                    <w:rPr>
                      <w:rFonts w:ascii="Times New Roman" w:eastAsia="Times New Roman" w:hAnsi="Times New Roman" w:cs="Times New Roman"/>
                      <w:sz w:val="18"/>
                      <w:szCs w:val="18"/>
                      <w:lang w:eastAsia="tr-TR"/>
                    </w:rPr>
                    <w:t>Gazete’de</w:t>
                  </w:r>
                  <w:proofErr w:type="spellEnd"/>
                  <w:r w:rsidRPr="003E19DD">
                    <w:rPr>
                      <w:rFonts w:ascii="Times New Roman" w:eastAsia="Times New Roman" w:hAnsi="Times New Roman" w:cs="Times New Roman"/>
                      <w:sz w:val="18"/>
                      <w:szCs w:val="18"/>
                      <w:lang w:eastAsia="tr-TR"/>
                    </w:rPr>
                    <w:t xml:space="preserve"> yayımlanan Abdullah Gül Üniversitesi Döner Sermaye İşletmesi Yönetmeliğinin 3 üncü maddesi aşağıdaki şekilde değiştirilmiştir.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sz w:val="18"/>
                      <w:szCs w:val="18"/>
                      <w:lang w:eastAsia="tr-TR"/>
                    </w:rPr>
                    <w:t>“</w:t>
                  </w:r>
                  <w:r w:rsidRPr="003E19DD">
                    <w:rPr>
                      <w:rFonts w:ascii="Times New Roman" w:eastAsia="Times New Roman" w:hAnsi="Times New Roman" w:cs="Times New Roman"/>
                      <w:b/>
                      <w:bCs/>
                      <w:sz w:val="18"/>
                      <w:szCs w:val="18"/>
                      <w:lang w:eastAsia="tr-TR"/>
                    </w:rPr>
                    <w:t>MADDE 3 –</w:t>
                  </w:r>
                  <w:r w:rsidRPr="003E19DD">
                    <w:rPr>
                      <w:rFonts w:ascii="Times New Roman" w:eastAsia="Times New Roman" w:hAnsi="Times New Roman" w:cs="Times New Roman"/>
                      <w:sz w:val="18"/>
                      <w:szCs w:val="18"/>
                      <w:lang w:eastAsia="tr-TR"/>
                    </w:rPr>
                    <w:t> (1) Bu Yönetmelik, </w:t>
                  </w:r>
                  <w:proofErr w:type="gramStart"/>
                  <w:r w:rsidRPr="003E19DD">
                    <w:rPr>
                      <w:rFonts w:ascii="Times New Roman" w:eastAsia="Times New Roman" w:hAnsi="Times New Roman" w:cs="Times New Roman"/>
                      <w:sz w:val="18"/>
                      <w:szCs w:val="18"/>
                      <w:lang w:eastAsia="tr-TR"/>
                    </w:rPr>
                    <w:t>4/11/1981</w:t>
                  </w:r>
                  <w:proofErr w:type="gramEnd"/>
                  <w:r w:rsidRPr="003E19DD">
                    <w:rPr>
                      <w:rFonts w:ascii="Times New Roman" w:eastAsia="Times New Roman" w:hAnsi="Times New Roman" w:cs="Times New Roman"/>
                      <w:sz w:val="18"/>
                      <w:szCs w:val="18"/>
                      <w:lang w:eastAsia="tr-TR"/>
                    </w:rPr>
                    <w:t xml:space="preserve"> tarihli ve 2547 sayılı Yükseköğretim Kanununun 14 üncü ve 58 inci maddeleri ile 18/6/2020 tarihli ve 31159 sayılı Resmî </w:t>
                  </w:r>
                  <w:proofErr w:type="spellStart"/>
                  <w:r w:rsidRPr="003E19DD">
                    <w:rPr>
                      <w:rFonts w:ascii="Times New Roman" w:eastAsia="Times New Roman" w:hAnsi="Times New Roman" w:cs="Times New Roman"/>
                      <w:sz w:val="18"/>
                      <w:szCs w:val="18"/>
                      <w:lang w:eastAsia="tr-TR"/>
                    </w:rPr>
                    <w:t>Gazete’de</w:t>
                  </w:r>
                  <w:proofErr w:type="spellEnd"/>
                  <w:r w:rsidRPr="003E19DD">
                    <w:rPr>
                      <w:rFonts w:ascii="Times New Roman" w:eastAsia="Times New Roman" w:hAnsi="Times New Roman" w:cs="Times New Roman"/>
                      <w:sz w:val="18"/>
                      <w:szCs w:val="18"/>
                      <w:lang w:eastAsia="tr-TR"/>
                    </w:rPr>
                    <w:t xml:space="preserve"> yayımlanan Yükseköğretim Kurumları Döner Sermaye İşletmelerinin Kurulmasına İlişkin Yönetmelik hükümlerine dayanılarak hazırlanmıştır.”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2 –</w:t>
                  </w:r>
                  <w:r w:rsidRPr="003E19DD">
                    <w:rPr>
                      <w:rFonts w:ascii="Times New Roman" w:eastAsia="Times New Roman" w:hAnsi="Times New Roman" w:cs="Times New Roman"/>
                      <w:sz w:val="18"/>
                      <w:szCs w:val="18"/>
                      <w:lang w:eastAsia="tr-TR"/>
                    </w:rPr>
                    <w:t> Aynı Yönetmeliğin 6 </w:t>
                  </w:r>
                  <w:proofErr w:type="spellStart"/>
                  <w:r w:rsidRPr="003E19DD">
                    <w:rPr>
                      <w:rFonts w:ascii="Times New Roman" w:eastAsia="Times New Roman" w:hAnsi="Times New Roman" w:cs="Times New Roman"/>
                      <w:sz w:val="18"/>
                      <w:szCs w:val="18"/>
                      <w:lang w:eastAsia="tr-TR"/>
                    </w:rPr>
                    <w:t>ncı</w:t>
                  </w:r>
                  <w:proofErr w:type="spellEnd"/>
                  <w:r w:rsidRPr="003E19DD">
                    <w:rPr>
                      <w:rFonts w:ascii="Times New Roman" w:eastAsia="Times New Roman" w:hAnsi="Times New Roman" w:cs="Times New Roman"/>
                      <w:sz w:val="18"/>
                      <w:szCs w:val="18"/>
                      <w:lang w:eastAsia="tr-TR"/>
                    </w:rPr>
                    <w:t> maddesi aşağıdaki şekilde değiştirilmiştir.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sz w:val="18"/>
                      <w:szCs w:val="18"/>
                      <w:lang w:eastAsia="tr-TR"/>
                    </w:rPr>
                    <w:t>“</w:t>
                  </w:r>
                  <w:r w:rsidRPr="003E19DD">
                    <w:rPr>
                      <w:rFonts w:ascii="Times New Roman" w:eastAsia="Times New Roman" w:hAnsi="Times New Roman" w:cs="Times New Roman"/>
                      <w:b/>
                      <w:bCs/>
                      <w:sz w:val="18"/>
                      <w:szCs w:val="18"/>
                      <w:lang w:eastAsia="tr-TR"/>
                    </w:rPr>
                    <w:t>MADDE 6 –</w:t>
                  </w:r>
                  <w:r w:rsidRPr="003E19DD">
                    <w:rPr>
                      <w:rFonts w:ascii="Times New Roman" w:eastAsia="Times New Roman" w:hAnsi="Times New Roman" w:cs="Times New Roman"/>
                      <w:sz w:val="18"/>
                      <w:szCs w:val="18"/>
                      <w:lang w:eastAsia="tr-TR"/>
                    </w:rPr>
                    <w:t> (1) Üniversitenin Yönetim Kurulu, işletmeyi idare etmek üzere Yürütme Kurulu oluşturabilir ve yetkilerini uygun gördüğü ölçüde Yürütme Kuruluna devredebilir. Yürütme Kurulu, Üniversite Yönetim Kurulu tarafından seçilecek bir rektör yardımcısı, üç öğretim elemanı (dekan ve yüksekokul müdürü de olabilir) ve döner sermaye işletme müdürü olmak üzere beş kişiden oluşur.”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3 – </w:t>
                  </w:r>
                  <w:r w:rsidRPr="003E19DD">
                    <w:rPr>
                      <w:rFonts w:ascii="Times New Roman" w:eastAsia="Times New Roman" w:hAnsi="Times New Roman" w:cs="Times New Roman"/>
                      <w:sz w:val="18"/>
                      <w:szCs w:val="18"/>
                      <w:lang w:eastAsia="tr-TR"/>
                    </w:rPr>
                    <w:t>Aynı Yönetmeliğin 7 </w:t>
                  </w:r>
                  <w:proofErr w:type="spellStart"/>
                  <w:r w:rsidRPr="003E19DD">
                    <w:rPr>
                      <w:rFonts w:ascii="Times New Roman" w:eastAsia="Times New Roman" w:hAnsi="Times New Roman" w:cs="Times New Roman"/>
                      <w:sz w:val="18"/>
                      <w:szCs w:val="18"/>
                      <w:lang w:eastAsia="tr-TR"/>
                    </w:rPr>
                    <w:t>nci</w:t>
                  </w:r>
                  <w:proofErr w:type="spellEnd"/>
                  <w:r w:rsidRPr="003E19DD">
                    <w:rPr>
                      <w:rFonts w:ascii="Times New Roman" w:eastAsia="Times New Roman" w:hAnsi="Times New Roman" w:cs="Times New Roman"/>
                      <w:sz w:val="18"/>
                      <w:szCs w:val="18"/>
                      <w:lang w:eastAsia="tr-TR"/>
                    </w:rPr>
                    <w:t> maddesi aşağıdaki şekilde değiştirilmiştir.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sz w:val="18"/>
                      <w:szCs w:val="18"/>
                      <w:lang w:eastAsia="tr-TR"/>
                    </w:rPr>
                    <w:t>“</w:t>
                  </w:r>
                  <w:r w:rsidRPr="003E19DD">
                    <w:rPr>
                      <w:rFonts w:ascii="Times New Roman" w:eastAsia="Times New Roman" w:hAnsi="Times New Roman" w:cs="Times New Roman"/>
                      <w:b/>
                      <w:bCs/>
                      <w:sz w:val="18"/>
                      <w:szCs w:val="18"/>
                      <w:lang w:eastAsia="tr-TR"/>
                    </w:rPr>
                    <w:t>MADDE 7 –</w:t>
                  </w:r>
                  <w:r w:rsidRPr="003E19DD">
                    <w:rPr>
                      <w:rFonts w:ascii="Times New Roman" w:eastAsia="Times New Roman" w:hAnsi="Times New Roman" w:cs="Times New Roman"/>
                      <w:sz w:val="18"/>
                      <w:szCs w:val="18"/>
                      <w:lang w:eastAsia="tr-TR"/>
                    </w:rPr>
                    <w:t> (1) Harcama yetkilisi, bütçe ile ödenek tahsis edilen her bir birimin en üst yöneticisi veya anılan görevi yürütmekle görevlendirilen kişidir.”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4 –</w:t>
                  </w:r>
                  <w:r w:rsidRPr="003E19DD">
                    <w:rPr>
                      <w:rFonts w:ascii="Times New Roman" w:eastAsia="Times New Roman" w:hAnsi="Times New Roman" w:cs="Times New Roman"/>
                      <w:sz w:val="18"/>
                      <w:szCs w:val="18"/>
                      <w:lang w:eastAsia="tr-TR"/>
                    </w:rPr>
                    <w:t> Aynı Yönetmeliğin 9 uncu maddesi aşağıdaki şekilde değiştirilmiştir.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sz w:val="18"/>
                      <w:szCs w:val="18"/>
                      <w:lang w:eastAsia="tr-TR"/>
                    </w:rPr>
                    <w:t>“</w:t>
                  </w:r>
                  <w:r w:rsidRPr="003E19DD">
                    <w:rPr>
                      <w:rFonts w:ascii="Times New Roman" w:eastAsia="Times New Roman" w:hAnsi="Times New Roman" w:cs="Times New Roman"/>
                      <w:b/>
                      <w:bCs/>
                      <w:sz w:val="18"/>
                      <w:szCs w:val="18"/>
                      <w:lang w:eastAsia="tr-TR"/>
                    </w:rPr>
                    <w:t>MADDE 9 –</w:t>
                  </w:r>
                  <w:r w:rsidRPr="003E19DD">
                    <w:rPr>
                      <w:rFonts w:ascii="Times New Roman" w:eastAsia="Times New Roman" w:hAnsi="Times New Roman" w:cs="Times New Roman"/>
                      <w:sz w:val="18"/>
                      <w:szCs w:val="18"/>
                      <w:lang w:eastAsia="tr-TR"/>
                    </w:rPr>
                    <w:t> (1) Bu Yönetmelikte hüküm bulunmayan hallerde, 2547 sayılı Kanun, </w:t>
                  </w:r>
                  <w:proofErr w:type="gramStart"/>
                  <w:r w:rsidRPr="003E19DD">
                    <w:rPr>
                      <w:rFonts w:ascii="Times New Roman" w:eastAsia="Times New Roman" w:hAnsi="Times New Roman" w:cs="Times New Roman"/>
                      <w:sz w:val="18"/>
                      <w:szCs w:val="18"/>
                      <w:lang w:eastAsia="tr-TR"/>
                    </w:rPr>
                    <w:t>10/12/2003</w:t>
                  </w:r>
                  <w:proofErr w:type="gramEnd"/>
                  <w:r w:rsidRPr="003E19DD">
                    <w:rPr>
                      <w:rFonts w:ascii="Times New Roman" w:eastAsia="Times New Roman" w:hAnsi="Times New Roman" w:cs="Times New Roman"/>
                      <w:sz w:val="18"/>
                      <w:szCs w:val="18"/>
                      <w:lang w:eastAsia="tr-TR"/>
                    </w:rPr>
                    <w:t xml:space="preserve"> tarihli ve 5018 sayılı Kamu Malî Yönetimi ve Kontrol Kanunu, Yükseköğretim Kurumları Döner Sermaye İşletmelerinin Kurulmasına İlişkin Yönetmelik, 1/5/2007 tarihli ve 26509 sayılı Resmî </w:t>
                  </w:r>
                  <w:proofErr w:type="spellStart"/>
                  <w:r w:rsidRPr="003E19DD">
                    <w:rPr>
                      <w:rFonts w:ascii="Times New Roman" w:eastAsia="Times New Roman" w:hAnsi="Times New Roman" w:cs="Times New Roman"/>
                      <w:sz w:val="18"/>
                      <w:szCs w:val="18"/>
                      <w:lang w:eastAsia="tr-TR"/>
                    </w:rPr>
                    <w:t>Gazete’de</w:t>
                  </w:r>
                  <w:proofErr w:type="spellEnd"/>
                  <w:r w:rsidRPr="003E19DD">
                    <w:rPr>
                      <w:rFonts w:ascii="Times New Roman" w:eastAsia="Times New Roman" w:hAnsi="Times New Roman" w:cs="Times New Roman"/>
                      <w:sz w:val="18"/>
                      <w:szCs w:val="18"/>
                      <w:lang w:eastAsia="tr-TR"/>
                    </w:rPr>
                    <w:t xml:space="preserve"> yayımlanan Döner Sermayeli İşletmeler Bütçe ve Muhasebe Yönetmeliği ve ilgili diğer mevzuat hükümleri uygulanır.”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5 –</w:t>
                  </w:r>
                  <w:r w:rsidRPr="003E19DD">
                    <w:rPr>
                      <w:rFonts w:ascii="Times New Roman" w:eastAsia="Times New Roman" w:hAnsi="Times New Roman" w:cs="Times New Roman"/>
                      <w:sz w:val="18"/>
                      <w:szCs w:val="18"/>
                      <w:lang w:eastAsia="tr-TR"/>
                    </w:rPr>
                    <w:t> Aynı Yönetmeliğin 10 uncu maddesi aşağıdaki şekilde değiştirilmiştir.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sz w:val="18"/>
                      <w:szCs w:val="18"/>
                      <w:lang w:eastAsia="tr-TR"/>
                    </w:rPr>
                    <w:t>“</w:t>
                  </w:r>
                  <w:r w:rsidRPr="003E19DD">
                    <w:rPr>
                      <w:rFonts w:ascii="Times New Roman" w:eastAsia="Times New Roman" w:hAnsi="Times New Roman" w:cs="Times New Roman"/>
                      <w:b/>
                      <w:bCs/>
                      <w:sz w:val="18"/>
                      <w:szCs w:val="18"/>
                      <w:lang w:eastAsia="tr-TR"/>
                    </w:rPr>
                    <w:t>MADDE 10 –</w:t>
                  </w:r>
                  <w:r w:rsidRPr="003E19DD">
                    <w:rPr>
                      <w:rFonts w:ascii="Times New Roman" w:eastAsia="Times New Roman" w:hAnsi="Times New Roman" w:cs="Times New Roman"/>
                      <w:sz w:val="18"/>
                      <w:szCs w:val="18"/>
                      <w:lang w:eastAsia="tr-TR"/>
                    </w:rPr>
                    <w:t> (1) Bu Yönetmelik yayımı tarihinde yürürlüğe girer.”</w:t>
                  </w:r>
                </w:p>
                <w:p w:rsidR="003E19DD" w:rsidRPr="003E19DD" w:rsidRDefault="003E19DD" w:rsidP="003E19DD">
                  <w:pPr>
                    <w:spacing w:after="0" w:line="240" w:lineRule="atLeast"/>
                    <w:ind w:firstLine="566"/>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6 –</w:t>
                  </w:r>
                  <w:r w:rsidRPr="003E19DD">
                    <w:rPr>
                      <w:rFonts w:ascii="Times New Roman" w:eastAsia="Times New Roman" w:hAnsi="Times New Roman" w:cs="Times New Roman"/>
                      <w:sz w:val="18"/>
                      <w:szCs w:val="18"/>
                      <w:lang w:eastAsia="tr-TR"/>
                    </w:rPr>
                    <w:t> Bu Yönetmelik yayımı tarihinde yürürlüğe girer.</w:t>
                  </w:r>
                </w:p>
                <w:p w:rsidR="003E19DD" w:rsidRPr="003E19DD" w:rsidRDefault="003E19DD" w:rsidP="003E19DD">
                  <w:pPr>
                    <w:spacing w:line="240" w:lineRule="atLeast"/>
                    <w:ind w:firstLine="567"/>
                    <w:jc w:val="both"/>
                    <w:rPr>
                      <w:rFonts w:ascii="Times New Roman" w:eastAsia="Times New Roman" w:hAnsi="Times New Roman" w:cs="Times New Roman"/>
                      <w:sz w:val="19"/>
                      <w:szCs w:val="19"/>
                      <w:lang w:eastAsia="tr-TR"/>
                    </w:rPr>
                  </w:pPr>
                  <w:r w:rsidRPr="003E19DD">
                    <w:rPr>
                      <w:rFonts w:ascii="Times New Roman" w:eastAsia="Times New Roman" w:hAnsi="Times New Roman" w:cs="Times New Roman"/>
                      <w:b/>
                      <w:bCs/>
                      <w:sz w:val="18"/>
                      <w:szCs w:val="18"/>
                      <w:lang w:eastAsia="tr-TR"/>
                    </w:rPr>
                    <w:t>MADDE 7 –</w:t>
                  </w:r>
                  <w:r w:rsidRPr="003E19DD">
                    <w:rPr>
                      <w:rFonts w:ascii="Times New Roman" w:eastAsia="Times New Roman" w:hAnsi="Times New Roman" w:cs="Times New Roman"/>
                      <w:sz w:val="18"/>
                      <w:szCs w:val="18"/>
                      <w:lang w:eastAsia="tr-TR"/>
                    </w:rPr>
                    <w:t> Bu Yönetmelik hükümlerini Abdullah Gül Üniversitesi Rektörü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3E19DD" w:rsidRPr="003E19DD">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E19DD" w:rsidRPr="003E19DD" w:rsidRDefault="003E19DD" w:rsidP="003E19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E19DD">
                          <w:rPr>
                            <w:rFonts w:ascii="Times New Roman" w:eastAsia="Times New Roman" w:hAnsi="Times New Roman" w:cs="Times New Roman"/>
                            <w:b/>
                            <w:bCs/>
                            <w:sz w:val="18"/>
                            <w:szCs w:val="18"/>
                            <w:lang w:eastAsia="tr-TR"/>
                          </w:rPr>
                          <w:t>Yönetmeliğin Yayımlandığı Resmî Gazete’nin</w:t>
                        </w:r>
                      </w:p>
                    </w:tc>
                  </w:tr>
                  <w:tr w:rsidR="003E19DD" w:rsidRPr="003E19DD">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E19DD" w:rsidRPr="003E19DD" w:rsidRDefault="003E19DD" w:rsidP="003E19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E19D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19DD" w:rsidRPr="003E19DD" w:rsidRDefault="003E19DD" w:rsidP="003E19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E19DD">
                          <w:rPr>
                            <w:rFonts w:ascii="Times New Roman" w:eastAsia="Times New Roman" w:hAnsi="Times New Roman" w:cs="Times New Roman"/>
                            <w:b/>
                            <w:bCs/>
                            <w:sz w:val="18"/>
                            <w:szCs w:val="18"/>
                            <w:lang w:eastAsia="tr-TR"/>
                          </w:rPr>
                          <w:t>Sayısı</w:t>
                        </w:r>
                      </w:p>
                    </w:tc>
                  </w:tr>
                  <w:tr w:rsidR="003E19DD" w:rsidRPr="003E19DD">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19DD" w:rsidRPr="003E19DD" w:rsidRDefault="003E19DD" w:rsidP="003E19D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3E19DD">
                          <w:rPr>
                            <w:rFonts w:ascii="Times New Roman" w:eastAsia="Times New Roman" w:hAnsi="Times New Roman" w:cs="Times New Roman"/>
                            <w:sz w:val="18"/>
                            <w:szCs w:val="18"/>
                            <w:lang w:eastAsia="tr-TR"/>
                          </w:rPr>
                          <w:t>15/4/2012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19DD" w:rsidRPr="003E19DD" w:rsidRDefault="003E19DD" w:rsidP="003E19D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E19DD">
                          <w:rPr>
                            <w:rFonts w:ascii="Times New Roman" w:eastAsia="Times New Roman" w:hAnsi="Times New Roman" w:cs="Times New Roman"/>
                            <w:sz w:val="18"/>
                            <w:szCs w:val="18"/>
                            <w:lang w:eastAsia="tr-TR"/>
                          </w:rPr>
                          <w:t>28265</w:t>
                        </w:r>
                      </w:p>
                    </w:tc>
                  </w:tr>
                </w:tbl>
                <w:p w:rsidR="003E19DD" w:rsidRPr="003E19DD" w:rsidRDefault="003E19DD" w:rsidP="003E19DD">
                  <w:pPr>
                    <w:spacing w:after="0" w:line="240" w:lineRule="auto"/>
                    <w:rPr>
                      <w:rFonts w:ascii="Times New Roman" w:eastAsia="Times New Roman" w:hAnsi="Times New Roman" w:cs="Times New Roman"/>
                      <w:sz w:val="24"/>
                      <w:szCs w:val="24"/>
                      <w:lang w:eastAsia="tr-TR"/>
                    </w:rPr>
                  </w:pPr>
                </w:p>
              </w:tc>
            </w:tr>
          </w:tbl>
          <w:p w:rsidR="003E19DD" w:rsidRPr="003E19DD" w:rsidRDefault="003E19DD" w:rsidP="003E19DD">
            <w:pPr>
              <w:spacing w:after="0" w:line="240" w:lineRule="auto"/>
              <w:rPr>
                <w:rFonts w:ascii="Times New Roman" w:eastAsia="Times New Roman" w:hAnsi="Times New Roman" w:cs="Times New Roman"/>
                <w:sz w:val="24"/>
                <w:szCs w:val="24"/>
                <w:lang w:eastAsia="tr-TR"/>
              </w:rPr>
            </w:pPr>
          </w:p>
        </w:tc>
      </w:tr>
    </w:tbl>
    <w:p w:rsidR="003E19DD" w:rsidRPr="003E19DD" w:rsidRDefault="003E19DD" w:rsidP="003E19DD">
      <w:pPr>
        <w:spacing w:after="0" w:line="240" w:lineRule="auto"/>
        <w:jc w:val="center"/>
        <w:rPr>
          <w:rFonts w:ascii="Times New Roman" w:eastAsia="Times New Roman" w:hAnsi="Times New Roman" w:cs="Times New Roman"/>
          <w:color w:val="000000"/>
          <w:sz w:val="27"/>
          <w:szCs w:val="27"/>
          <w:lang w:eastAsia="tr-TR"/>
        </w:rPr>
      </w:pPr>
      <w:r w:rsidRPr="003E19DD">
        <w:rPr>
          <w:rFonts w:ascii="Times New Roman" w:eastAsia="Times New Roman" w:hAnsi="Times New Roman" w:cs="Times New Roman"/>
          <w:color w:val="000000"/>
          <w:sz w:val="27"/>
          <w:szCs w:val="27"/>
          <w:lang w:eastAsia="tr-TR"/>
        </w:rPr>
        <w:t> </w:t>
      </w:r>
    </w:p>
    <w:p w:rsidR="0066645B" w:rsidRDefault="0066645B">
      <w:bookmarkStart w:id="0" w:name="_GoBack"/>
      <w:bookmarkEnd w:id="0"/>
    </w:p>
    <w:sectPr w:rsidR="006664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9DD"/>
    <w:rsid w:val="003E19DD"/>
    <w:rsid w:val="006664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E19DD"/>
  </w:style>
  <w:style w:type="character" w:customStyle="1" w:styleId="spelle">
    <w:name w:val="spelle"/>
    <w:basedOn w:val="VarsaylanParagrafYazTipi"/>
    <w:rsid w:val="003E19DD"/>
  </w:style>
  <w:style w:type="paragraph" w:customStyle="1" w:styleId="3-normalyaz">
    <w:name w:val="3-normalyaz"/>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E19DD"/>
  </w:style>
  <w:style w:type="character" w:customStyle="1" w:styleId="spelle">
    <w:name w:val="spelle"/>
    <w:basedOn w:val="VarsaylanParagrafYazTipi"/>
    <w:rsid w:val="003E19DD"/>
  </w:style>
  <w:style w:type="paragraph" w:customStyle="1" w:styleId="3-normalyaz">
    <w:name w:val="3-normalyaz"/>
    <w:basedOn w:val="Normal"/>
    <w:rsid w:val="003E19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2021-07-13T08:50:00Z</dcterms:created>
  <dcterms:modified xsi:type="dcterms:W3CDTF">2021-07-13T08:50:00Z</dcterms:modified>
</cp:coreProperties>
</file>