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soTableGrid0"/>
        <w:tblpPr w:leftFromText="142" w:rightFromText="142" w:vertAnchor="text" w:tblpY="1"/>
        <w:tblOverlap w:val="never"/>
        <w:tblW w:w="0" w:type="auto"/>
        <w:shd w:val="clear" w:color="auto" w:fill="F4F4F4"/>
        <w:tblCellMar>
          <w:left w:w="0" w:type="dxa"/>
          <w:right w:w="0" w:type="dxa"/>
        </w:tblCellMar>
        <w:tblLook w:val="05E0" w:firstRow="1" w:lastRow="1" w:firstColumn="1" w:lastColumn="1" w:noHBand="0" w:noVBand="1"/>
      </w:tblPr>
      <w:tblGrid>
        <w:gridCol w:w="883"/>
        <w:gridCol w:w="7870"/>
        <w:gridCol w:w="988"/>
        <w:gridCol w:w="2165"/>
      </w:tblGrid>
      <w:tr w:rsidR="00564F57" w14:paraId="41AD2F05" w14:textId="77777777">
        <w:trPr>
          <w:trHeight w:val="350"/>
        </w:trPr>
        <w:tc>
          <w:tcPr>
            <w:tcW w:w="954" w:type="dxa"/>
            <w:tcBorders>
              <w:bottom w:val="single" w:sz="8" w:space="0" w:color="E45785"/>
            </w:tcBorders>
            <w:shd w:val="clear" w:color="auto" w:fill="F4F4F4"/>
            <w:tcMar>
              <w:top w:w="5" w:type="dxa"/>
              <w:left w:w="113" w:type="dxa"/>
              <w:bottom w:w="10" w:type="dxa"/>
              <w:right w:w="113" w:type="dxa"/>
            </w:tcMar>
            <w:hideMark/>
          </w:tcPr>
          <w:p w14:paraId="31799AE1" w14:textId="228931B9" w:rsidR="00564F57" w:rsidRDefault="00564F57" w:rsidP="00664DA5">
            <w:pPr>
              <w:pStyle w:val="Balk3"/>
              <w:rPr>
                <w:color w:val="000000"/>
              </w:rPr>
            </w:pPr>
          </w:p>
        </w:tc>
        <w:tc>
          <w:tcPr>
            <w:tcW w:w="8586" w:type="dxa"/>
            <w:tcBorders>
              <w:bottom w:val="single" w:sz="8" w:space="0" w:color="E45785"/>
            </w:tcBorders>
            <w:shd w:val="clear" w:color="auto" w:fill="F4F4F4"/>
            <w:tcMar>
              <w:top w:w="5" w:type="dxa"/>
              <w:left w:w="113" w:type="dxa"/>
              <w:bottom w:w="10" w:type="dxa"/>
              <w:right w:w="113" w:type="dxa"/>
            </w:tcMar>
            <w:vAlign w:val="center"/>
            <w:hideMark/>
          </w:tcPr>
          <w:p w14:paraId="21376695" w14:textId="77777777" w:rsidR="00564F57" w:rsidRDefault="00000000">
            <w:pPr>
              <w:pStyle w:val="pMsoNormal"/>
              <w:rPr>
                <w:color w:val="000000"/>
              </w:rPr>
            </w:pPr>
            <w:r>
              <w:rPr>
                <w:color w:val="000000"/>
              </w:rPr>
              <w:t>Check Point Threat Extraction secured this document</w:t>
            </w:r>
          </w:p>
        </w:tc>
        <w:tc>
          <w:tcPr>
            <w:tcW w:w="1026" w:type="dxa"/>
            <w:tcBorders>
              <w:bottom w:val="single" w:sz="8" w:space="0" w:color="E45785"/>
            </w:tcBorders>
            <w:shd w:val="clear" w:color="auto" w:fill="F4F4F4"/>
            <w:tcMar>
              <w:top w:w="5" w:type="dxa"/>
              <w:left w:w="113" w:type="dxa"/>
              <w:bottom w:w="10" w:type="dxa"/>
              <w:right w:w="113" w:type="dxa"/>
            </w:tcMar>
            <w:hideMark/>
          </w:tcPr>
          <w:p w14:paraId="6567287C" w14:textId="16494091" w:rsidR="00564F57" w:rsidRDefault="00664DA5">
            <w:pPr>
              <w:pStyle w:val="pMsoNormal"/>
              <w:jc w:val="right"/>
              <w:rPr>
                <w:color w:val="000000"/>
              </w:rPr>
            </w:pPr>
            <w:r>
              <w:rPr>
                <w:noProof/>
              </w:rPr>
              <w:drawing>
                <wp:inline distT="0" distB="0" distL="0" distR="0" wp14:anchorId="7B88A637" wp14:editId="1C84309A">
                  <wp:extent cx="259080" cy="2590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2286" w:type="dxa"/>
            <w:tcBorders>
              <w:bottom w:val="single" w:sz="8" w:space="0" w:color="E45785"/>
            </w:tcBorders>
            <w:shd w:val="clear" w:color="auto" w:fill="F4F4F4"/>
            <w:tcMar>
              <w:top w:w="5" w:type="dxa"/>
              <w:left w:w="113" w:type="dxa"/>
              <w:bottom w:w="10" w:type="dxa"/>
              <w:right w:w="113" w:type="dxa"/>
            </w:tcMar>
            <w:vAlign w:val="center"/>
            <w:hideMark/>
          </w:tcPr>
          <w:p w14:paraId="41890C64" w14:textId="77777777" w:rsidR="00564F57" w:rsidRDefault="00000000">
            <w:pPr>
              <w:pStyle w:val="pMsoNormal"/>
              <w:rPr>
                <w:color w:val="000000"/>
              </w:rPr>
            </w:pPr>
            <w:hyperlink r:id="rId6" w:history="1">
              <w:r>
                <w:rPr>
                  <w:rStyle w:val="alink"/>
                  <w:u w:val="single" w:color="0000FF"/>
                </w:rPr>
                <w:t>Get Original</w:t>
              </w:r>
            </w:hyperlink>
          </w:p>
        </w:tc>
      </w:tr>
    </w:tbl>
    <w:p w14:paraId="2BF1B2BA" w14:textId="77777777" w:rsidR="00564F57" w:rsidRDefault="00000000">
      <w:pPr>
        <w:pStyle w:val="pMsoNormal"/>
        <w:sectPr w:rsidR="00564F57">
          <w:pgSz w:w="11906" w:h="16838"/>
          <w:pgMar w:top="0" w:right="0" w:bottom="1417" w:left="0" w:header="0" w:footer="720" w:gutter="0"/>
          <w:cols w:space="720"/>
        </w:sectPr>
      </w:pPr>
      <w:r>
        <w:t> </w:t>
      </w:r>
    </w:p>
    <w:p w14:paraId="7262503A" w14:textId="77777777" w:rsidR="00D62A49" w:rsidRDefault="00000000" w:rsidP="00D62A49">
      <w:pPr>
        <w:jc w:val="center"/>
        <w:rPr>
          <w:b/>
          <w:noProof/>
          <w:lang w:val="tr-TR" w:eastAsia="tr-TR"/>
        </w:rPr>
      </w:pPr>
      <w:r>
        <w:rPr>
          <w:noProof/>
          <w:sz w:val="20"/>
          <w:szCs w:val="20"/>
        </w:rPr>
        <w:drawing>
          <wp:anchor distT="0" distB="0" distL="114300" distR="114300" simplePos="0" relativeHeight="251658240" behindDoc="1" locked="0" layoutInCell="1" allowOverlap="1" wp14:anchorId="445D7D1F" wp14:editId="5195F2E4">
            <wp:simplePos x="0" y="0"/>
            <wp:positionH relativeFrom="column">
              <wp:posOffset>-3810</wp:posOffset>
            </wp:positionH>
            <wp:positionV relativeFrom="paragraph">
              <wp:posOffset>40005</wp:posOffset>
            </wp:positionV>
            <wp:extent cx="419735" cy="474980"/>
            <wp:effectExtent l="0" t="0" r="0" b="1270"/>
            <wp:wrapNone/>
            <wp:docPr id="1" name="Resim 1"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27744"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pic:spPr>
                </pic:pic>
              </a:graphicData>
            </a:graphic>
            <wp14:sizeRelH relativeFrom="page">
              <wp14:pctWidth>0</wp14:pctWidth>
            </wp14:sizeRelH>
            <wp14:sizeRelV relativeFrom="margin">
              <wp14:pctHeight>0</wp14:pctHeight>
            </wp14:sizeRelV>
          </wp:anchor>
        </w:drawing>
      </w:r>
      <w:r>
        <w:rPr>
          <w:b/>
          <w:noProof/>
          <w:lang w:val="tr-TR" w:eastAsia="tr-TR"/>
        </w:rPr>
        <w:t>T.C.</w:t>
      </w:r>
    </w:p>
    <w:p w14:paraId="40ACA5ED" w14:textId="77777777" w:rsidR="00D62A49" w:rsidRDefault="00000000" w:rsidP="00D62A49">
      <w:pPr>
        <w:jc w:val="center"/>
        <w:rPr>
          <w:b/>
          <w:noProof/>
          <w:lang w:val="tr-TR" w:eastAsia="tr-TR"/>
        </w:rPr>
      </w:pPr>
      <w:r>
        <w:rPr>
          <w:b/>
          <w:noProof/>
          <w:lang w:val="tr-TR" w:eastAsia="tr-TR"/>
        </w:rPr>
        <w:t>ABDULLAH GÜL ÜNİVERSİTESİ</w:t>
      </w:r>
    </w:p>
    <w:p w14:paraId="3A663B75" w14:textId="32C4F8CF" w:rsidR="00D62A49" w:rsidRDefault="00664DA5" w:rsidP="00D62A49">
      <w:pPr>
        <w:tabs>
          <w:tab w:val="center" w:pos="4703"/>
          <w:tab w:val="right" w:pos="9406"/>
        </w:tabs>
        <w:jc w:val="center"/>
        <w:rPr>
          <w:b/>
          <w:noProof/>
          <w:lang w:val="tr-TR" w:eastAsia="tr-TR"/>
        </w:rPr>
      </w:pPr>
      <w:r>
        <w:rPr>
          <w:b/>
          <w:noProof/>
          <w:lang w:val="tr-TR" w:eastAsia="tr-TR"/>
        </w:rPr>
        <w:t>SOSYAL</w:t>
      </w:r>
      <w:r w:rsidR="00000000">
        <w:rPr>
          <w:b/>
          <w:noProof/>
          <w:lang w:val="tr-TR" w:eastAsia="tr-TR"/>
        </w:rPr>
        <w:t xml:space="preserve"> BİLİMLER ENSTİTÜSÜ</w:t>
      </w:r>
    </w:p>
    <w:p w14:paraId="7F03C07B" w14:textId="77777777" w:rsidR="004704DF" w:rsidRDefault="004704DF" w:rsidP="004704DF">
      <w:pPr>
        <w:autoSpaceDE w:val="0"/>
        <w:autoSpaceDN w:val="0"/>
        <w:adjustRightInd w:val="0"/>
        <w:rPr>
          <w:lang w:val="tr-TR" w:eastAsia="tr-TR"/>
        </w:rPr>
      </w:pPr>
    </w:p>
    <w:p w14:paraId="4DFC2BBD" w14:textId="77777777" w:rsidR="004704DF" w:rsidRDefault="004704DF" w:rsidP="004704DF">
      <w:pPr>
        <w:autoSpaceDE w:val="0"/>
        <w:autoSpaceDN w:val="0"/>
        <w:adjustRightInd w:val="0"/>
        <w:rPr>
          <w:rFonts w:ascii="Calibri" w:eastAsia="Calibri" w:hAnsi="Calibri" w:cs="Calibri"/>
          <w:color w:val="000000"/>
          <w:lang w:val="tr-TR"/>
        </w:rPr>
      </w:pPr>
    </w:p>
    <w:p w14:paraId="5E26D1A4" w14:textId="77777777" w:rsidR="00D62A49" w:rsidRDefault="00000000" w:rsidP="004704DF">
      <w:pPr>
        <w:jc w:val="center"/>
        <w:rPr>
          <w:b/>
          <w:bCs/>
          <w:sz w:val="22"/>
          <w:szCs w:val="22"/>
          <w:lang w:val="tr-TR" w:eastAsia="tr-TR"/>
        </w:rPr>
      </w:pPr>
      <w:r>
        <w:rPr>
          <w:b/>
          <w:bCs/>
          <w:sz w:val="22"/>
          <w:szCs w:val="22"/>
          <w:lang w:val="tr-TR" w:eastAsia="tr-TR"/>
        </w:rPr>
        <w:t>7417 SAYILI KANUN’UN 35. MADDESİ İLE 2547 SAYILI KANUNA EKLENEN GEÇİCİ 83. MADDESİNDEN YARARLANMAK İSTEYENLER İÇİN BAŞVURU FORMU</w:t>
      </w:r>
    </w:p>
    <w:p w14:paraId="12457492" w14:textId="77777777" w:rsidR="004704DF" w:rsidRDefault="004704DF" w:rsidP="004704DF">
      <w:pPr>
        <w:jc w:val="center"/>
        <w:rPr>
          <w:b/>
          <w:bCs/>
          <w:sz w:val="22"/>
          <w:szCs w:val="22"/>
          <w:lang w:val="tr-TR" w:eastAsia="tr-TR"/>
        </w:rPr>
      </w:pPr>
    </w:p>
    <w:p w14:paraId="0D95BF69" w14:textId="77777777" w:rsidR="004704DF" w:rsidRDefault="004704DF" w:rsidP="004704DF">
      <w:pPr>
        <w:jc w:val="center"/>
        <w:rPr>
          <w:b/>
          <w:bCs/>
          <w:sz w:val="22"/>
          <w:szCs w:val="22"/>
          <w:lang w:val="tr-TR" w:eastAsia="tr-TR"/>
        </w:rPr>
      </w:pPr>
    </w:p>
    <w:tbl>
      <w:tblPr>
        <w:tblStyle w:val="TabloKlavuzu"/>
        <w:tblW w:w="0" w:type="auto"/>
        <w:tblLook w:val="04A0" w:firstRow="1" w:lastRow="0" w:firstColumn="1" w:lastColumn="0" w:noHBand="0" w:noVBand="1"/>
      </w:tblPr>
      <w:tblGrid>
        <w:gridCol w:w="2263"/>
        <w:gridCol w:w="6799"/>
      </w:tblGrid>
      <w:tr w:rsidR="00564F57" w14:paraId="6965EE74" w14:textId="77777777" w:rsidTr="00231C26">
        <w:tc>
          <w:tcPr>
            <w:tcW w:w="9062" w:type="dxa"/>
            <w:gridSpan w:val="2"/>
          </w:tcPr>
          <w:p w14:paraId="44DCE5BA" w14:textId="77777777" w:rsidR="004704DF" w:rsidRPr="004704DF" w:rsidRDefault="00000000" w:rsidP="004704DF">
            <w:pPr>
              <w:jc w:val="center"/>
              <w:rPr>
                <w:b/>
                <w:lang w:eastAsia="tr-TR"/>
              </w:rPr>
            </w:pPr>
            <w:r w:rsidRPr="004704DF">
              <w:rPr>
                <w:b/>
                <w:lang w:eastAsia="tr-TR"/>
              </w:rPr>
              <w:t>Öğrencinin</w:t>
            </w:r>
          </w:p>
        </w:tc>
      </w:tr>
      <w:tr w:rsidR="00564F57" w14:paraId="56F0C299" w14:textId="77777777" w:rsidTr="004704DF">
        <w:tc>
          <w:tcPr>
            <w:tcW w:w="2263" w:type="dxa"/>
          </w:tcPr>
          <w:p w14:paraId="0679C8D6" w14:textId="77777777" w:rsidR="004704DF" w:rsidRPr="0074033F" w:rsidRDefault="00000000" w:rsidP="0074033F">
            <w:pPr>
              <w:rPr>
                <w:lang w:eastAsia="tr-TR"/>
              </w:rPr>
            </w:pPr>
            <w:r w:rsidRPr="0074033F">
              <w:rPr>
                <w:lang w:eastAsia="tr-TR"/>
              </w:rPr>
              <w:t>Adı Soyadı</w:t>
            </w:r>
            <w:r w:rsidR="0074033F">
              <w:rPr>
                <w:lang w:eastAsia="tr-TR"/>
              </w:rPr>
              <w:t>:</w:t>
            </w:r>
          </w:p>
        </w:tc>
        <w:tc>
          <w:tcPr>
            <w:tcW w:w="6799" w:type="dxa"/>
          </w:tcPr>
          <w:p w14:paraId="091A746A" w14:textId="77777777" w:rsidR="004704DF" w:rsidRDefault="004704DF" w:rsidP="0074033F">
            <w:pPr>
              <w:rPr>
                <w:lang w:eastAsia="tr-TR"/>
              </w:rPr>
            </w:pPr>
          </w:p>
        </w:tc>
      </w:tr>
      <w:tr w:rsidR="00564F57" w14:paraId="3029C4D7" w14:textId="77777777" w:rsidTr="004704DF">
        <w:tc>
          <w:tcPr>
            <w:tcW w:w="2263" w:type="dxa"/>
          </w:tcPr>
          <w:p w14:paraId="6D665B58" w14:textId="77777777" w:rsidR="004704DF" w:rsidRPr="0074033F" w:rsidRDefault="00000000" w:rsidP="0074033F">
            <w:pPr>
              <w:rPr>
                <w:lang w:eastAsia="tr-TR"/>
              </w:rPr>
            </w:pPr>
            <w:r w:rsidRPr="0074033F">
              <w:rPr>
                <w:lang w:eastAsia="tr-TR"/>
              </w:rPr>
              <w:t>T.C. Kimlik No</w:t>
            </w:r>
            <w:r w:rsidR="0074033F">
              <w:rPr>
                <w:lang w:eastAsia="tr-TR"/>
              </w:rPr>
              <w:t>:</w:t>
            </w:r>
          </w:p>
        </w:tc>
        <w:tc>
          <w:tcPr>
            <w:tcW w:w="6799" w:type="dxa"/>
          </w:tcPr>
          <w:p w14:paraId="0ACB312A" w14:textId="77777777" w:rsidR="004704DF" w:rsidRDefault="004704DF" w:rsidP="0074033F">
            <w:pPr>
              <w:rPr>
                <w:lang w:eastAsia="tr-TR"/>
              </w:rPr>
            </w:pPr>
          </w:p>
        </w:tc>
      </w:tr>
      <w:tr w:rsidR="00564F57" w14:paraId="7AB0439D" w14:textId="77777777" w:rsidTr="004704DF">
        <w:tc>
          <w:tcPr>
            <w:tcW w:w="2263" w:type="dxa"/>
          </w:tcPr>
          <w:p w14:paraId="4D7148DE" w14:textId="77777777" w:rsidR="004704DF" w:rsidRPr="0074033F" w:rsidRDefault="00000000" w:rsidP="0074033F">
            <w:pPr>
              <w:rPr>
                <w:lang w:eastAsia="tr-TR"/>
              </w:rPr>
            </w:pPr>
            <w:r w:rsidRPr="0074033F">
              <w:rPr>
                <w:lang w:eastAsia="tr-TR"/>
              </w:rPr>
              <w:t>Anabilim Dalı</w:t>
            </w:r>
            <w:r w:rsidR="0074033F">
              <w:rPr>
                <w:lang w:eastAsia="tr-TR"/>
              </w:rPr>
              <w:t>:</w:t>
            </w:r>
          </w:p>
        </w:tc>
        <w:tc>
          <w:tcPr>
            <w:tcW w:w="6799" w:type="dxa"/>
          </w:tcPr>
          <w:p w14:paraId="0E05418C" w14:textId="77777777" w:rsidR="004704DF" w:rsidRDefault="004704DF" w:rsidP="0074033F">
            <w:pPr>
              <w:rPr>
                <w:lang w:eastAsia="tr-TR"/>
              </w:rPr>
            </w:pPr>
          </w:p>
        </w:tc>
      </w:tr>
      <w:tr w:rsidR="00564F57" w14:paraId="42AA7F44" w14:textId="77777777" w:rsidTr="004704DF">
        <w:tc>
          <w:tcPr>
            <w:tcW w:w="2263" w:type="dxa"/>
          </w:tcPr>
          <w:p w14:paraId="571EE13C" w14:textId="77777777" w:rsidR="004704DF" w:rsidRPr="0074033F" w:rsidRDefault="00000000" w:rsidP="0074033F">
            <w:pPr>
              <w:rPr>
                <w:lang w:eastAsia="tr-TR"/>
              </w:rPr>
            </w:pPr>
            <w:r w:rsidRPr="0074033F">
              <w:rPr>
                <w:lang w:eastAsia="tr-TR"/>
              </w:rPr>
              <w:t>Programı</w:t>
            </w:r>
            <w:r w:rsidR="0074033F">
              <w:rPr>
                <w:lang w:eastAsia="tr-TR"/>
              </w:rPr>
              <w:t>:</w:t>
            </w:r>
          </w:p>
        </w:tc>
        <w:tc>
          <w:tcPr>
            <w:tcW w:w="6799" w:type="dxa"/>
          </w:tcPr>
          <w:p w14:paraId="56B396BC" w14:textId="15718035" w:rsidR="004704DF" w:rsidRDefault="00000000" w:rsidP="0074033F">
            <w:pPr>
              <w:rPr>
                <w:lang w:eastAsia="tr-TR"/>
              </w:rPr>
            </w:pPr>
            <w:r>
              <w:rPr>
                <w:lang w:eastAsia="tr-TR"/>
              </w:rPr>
              <w:t>Yüksek Lisan</w:t>
            </w:r>
            <w:r w:rsidR="00664DA5">
              <w:rPr>
                <w:lang w:eastAsia="tr-TR"/>
              </w:rPr>
              <w:t>s</w:t>
            </w:r>
          </w:p>
        </w:tc>
      </w:tr>
      <w:tr w:rsidR="00564F57" w14:paraId="1135CB1B" w14:textId="77777777" w:rsidTr="004704DF">
        <w:tc>
          <w:tcPr>
            <w:tcW w:w="2263" w:type="dxa"/>
          </w:tcPr>
          <w:p w14:paraId="21E12CCC" w14:textId="77777777" w:rsidR="004704DF" w:rsidRPr="0074033F" w:rsidRDefault="00000000" w:rsidP="0074033F">
            <w:pPr>
              <w:rPr>
                <w:lang w:eastAsia="tr-TR"/>
              </w:rPr>
            </w:pPr>
            <w:r w:rsidRPr="0074033F">
              <w:rPr>
                <w:lang w:eastAsia="tr-TR"/>
              </w:rPr>
              <w:t>İletişim Adresi</w:t>
            </w:r>
            <w:r>
              <w:rPr>
                <w:lang w:eastAsia="tr-TR"/>
              </w:rPr>
              <w:t>:</w:t>
            </w:r>
          </w:p>
        </w:tc>
        <w:tc>
          <w:tcPr>
            <w:tcW w:w="6799" w:type="dxa"/>
          </w:tcPr>
          <w:p w14:paraId="56804076" w14:textId="77777777" w:rsidR="004704DF" w:rsidRDefault="004704DF" w:rsidP="0074033F">
            <w:pPr>
              <w:rPr>
                <w:lang w:eastAsia="tr-TR"/>
              </w:rPr>
            </w:pPr>
          </w:p>
        </w:tc>
      </w:tr>
      <w:tr w:rsidR="00564F57" w14:paraId="03C095A1" w14:textId="77777777" w:rsidTr="004704DF">
        <w:tc>
          <w:tcPr>
            <w:tcW w:w="2263" w:type="dxa"/>
          </w:tcPr>
          <w:p w14:paraId="57BD9549" w14:textId="77777777" w:rsidR="004704DF" w:rsidRPr="0074033F" w:rsidRDefault="00000000" w:rsidP="0074033F">
            <w:pPr>
              <w:rPr>
                <w:lang w:eastAsia="tr-TR"/>
              </w:rPr>
            </w:pPr>
            <w:r w:rsidRPr="0074033F">
              <w:rPr>
                <w:lang w:eastAsia="tr-TR"/>
              </w:rPr>
              <w:t>Cep Telefonu</w:t>
            </w:r>
            <w:r>
              <w:rPr>
                <w:lang w:eastAsia="tr-TR"/>
              </w:rPr>
              <w:t>:</w:t>
            </w:r>
          </w:p>
        </w:tc>
        <w:tc>
          <w:tcPr>
            <w:tcW w:w="6799" w:type="dxa"/>
          </w:tcPr>
          <w:p w14:paraId="1F15007E" w14:textId="77777777" w:rsidR="004704DF" w:rsidRDefault="004704DF" w:rsidP="0074033F">
            <w:pPr>
              <w:rPr>
                <w:lang w:eastAsia="tr-TR"/>
              </w:rPr>
            </w:pPr>
          </w:p>
        </w:tc>
      </w:tr>
      <w:tr w:rsidR="00564F57" w14:paraId="71C7B6DC" w14:textId="77777777" w:rsidTr="004704DF">
        <w:tc>
          <w:tcPr>
            <w:tcW w:w="2263" w:type="dxa"/>
          </w:tcPr>
          <w:p w14:paraId="0E38E947" w14:textId="77777777" w:rsidR="004704DF" w:rsidRPr="0074033F" w:rsidRDefault="00000000" w:rsidP="0074033F">
            <w:pPr>
              <w:rPr>
                <w:lang w:eastAsia="tr-TR"/>
              </w:rPr>
            </w:pPr>
            <w:r w:rsidRPr="0074033F">
              <w:rPr>
                <w:lang w:eastAsia="tr-TR"/>
              </w:rPr>
              <w:t>Mail Adresi</w:t>
            </w:r>
            <w:r>
              <w:rPr>
                <w:lang w:eastAsia="tr-TR"/>
              </w:rPr>
              <w:t>:</w:t>
            </w:r>
          </w:p>
        </w:tc>
        <w:tc>
          <w:tcPr>
            <w:tcW w:w="6799" w:type="dxa"/>
          </w:tcPr>
          <w:p w14:paraId="385A0D94" w14:textId="77777777" w:rsidR="004704DF" w:rsidRDefault="004704DF" w:rsidP="0074033F">
            <w:pPr>
              <w:rPr>
                <w:lang w:eastAsia="tr-TR"/>
              </w:rPr>
            </w:pPr>
          </w:p>
        </w:tc>
      </w:tr>
    </w:tbl>
    <w:p w14:paraId="15BF1CCC" w14:textId="77777777" w:rsidR="004704DF" w:rsidRDefault="004704DF" w:rsidP="004704DF">
      <w:pPr>
        <w:jc w:val="center"/>
        <w:rPr>
          <w:lang w:val="tr-TR" w:eastAsia="tr-TR"/>
        </w:rPr>
      </w:pPr>
    </w:p>
    <w:p w14:paraId="5FC06FC9" w14:textId="77777777" w:rsidR="00A424F4" w:rsidRPr="00A424F4" w:rsidRDefault="00000000" w:rsidP="00A424F4">
      <w:pPr>
        <w:autoSpaceDE w:val="0"/>
        <w:autoSpaceDN w:val="0"/>
        <w:adjustRightInd w:val="0"/>
        <w:ind w:firstLine="708"/>
        <w:jc w:val="both"/>
        <w:rPr>
          <w:lang w:val="tr-TR" w:eastAsia="tr-TR"/>
        </w:rPr>
      </w:pPr>
      <w:r w:rsidRPr="00A424F4">
        <w:rPr>
          <w:lang w:val="tr-TR" w:eastAsia="tr-TR"/>
        </w:rPr>
        <w:t xml:space="preserve">05 Temmuz 2022 tarihli Resmi Gazete’de yayımlanarak yürürlüğe giren 7417 sayılı Kanun’un 35. Maddesi ile 2547 sayılı Kanun’a eklenen Geçici 83. Maddesinden yararlanmak istiyorum. </w:t>
      </w:r>
    </w:p>
    <w:p w14:paraId="748D5C44" w14:textId="77777777" w:rsidR="00A424F4" w:rsidRDefault="00A424F4" w:rsidP="00A424F4">
      <w:pPr>
        <w:jc w:val="both"/>
        <w:rPr>
          <w:lang w:val="tr-TR" w:eastAsia="tr-TR"/>
        </w:rPr>
      </w:pPr>
    </w:p>
    <w:p w14:paraId="6E198C45" w14:textId="77777777" w:rsidR="00A424F4" w:rsidRDefault="00000000" w:rsidP="00A424F4">
      <w:pPr>
        <w:ind w:firstLine="708"/>
        <w:jc w:val="both"/>
        <w:rPr>
          <w:lang w:val="tr-TR" w:eastAsia="tr-TR"/>
        </w:rPr>
      </w:pPr>
      <w:r w:rsidRPr="00A424F4">
        <w:rPr>
          <w:lang w:val="tr-TR" w:eastAsia="tr-TR"/>
        </w:rPr>
        <w:t>Bilgilerinizi ve gereğini arz ederim. …. / …. / 2022</w:t>
      </w:r>
    </w:p>
    <w:p w14:paraId="65271EBD" w14:textId="77777777" w:rsidR="00A424F4" w:rsidRDefault="00A424F4" w:rsidP="00A424F4">
      <w:pPr>
        <w:ind w:firstLine="708"/>
        <w:jc w:val="both"/>
        <w:rPr>
          <w:lang w:val="tr-TR" w:eastAsia="tr-TR"/>
        </w:rPr>
      </w:pPr>
    </w:p>
    <w:p w14:paraId="28D31340" w14:textId="77777777" w:rsidR="00A424F4" w:rsidRDefault="00A424F4" w:rsidP="00A424F4">
      <w:pPr>
        <w:ind w:firstLine="708"/>
        <w:jc w:val="both"/>
        <w:rPr>
          <w:lang w:val="tr-TR" w:eastAsia="tr-TR"/>
        </w:rPr>
      </w:pPr>
    </w:p>
    <w:p w14:paraId="449648E1" w14:textId="77777777" w:rsidR="00A424F4" w:rsidRDefault="00A424F4" w:rsidP="00A424F4">
      <w:pPr>
        <w:ind w:firstLine="708"/>
        <w:jc w:val="both"/>
        <w:rPr>
          <w:lang w:val="tr-TR" w:eastAsia="tr-TR"/>
        </w:rPr>
      </w:pPr>
    </w:p>
    <w:p w14:paraId="5476B648" w14:textId="77777777" w:rsidR="00A424F4" w:rsidRDefault="00000000" w:rsidP="00A424F4">
      <w:pPr>
        <w:ind w:left="5664" w:firstLine="708"/>
        <w:jc w:val="both"/>
        <w:rPr>
          <w:lang w:val="tr-TR" w:eastAsia="tr-TR"/>
        </w:rPr>
      </w:pPr>
      <w:r>
        <w:rPr>
          <w:lang w:val="tr-TR" w:eastAsia="tr-TR"/>
        </w:rPr>
        <w:t>Adı Soyadı</w:t>
      </w:r>
      <w:r>
        <w:rPr>
          <w:lang w:val="tr-TR" w:eastAsia="tr-TR"/>
        </w:rPr>
        <w:tab/>
        <w:t>:</w:t>
      </w:r>
    </w:p>
    <w:p w14:paraId="693BBA20" w14:textId="77777777" w:rsidR="00A424F4" w:rsidRDefault="00000000" w:rsidP="00A424F4">
      <w:pPr>
        <w:ind w:left="5664" w:firstLine="708"/>
        <w:jc w:val="both"/>
        <w:rPr>
          <w:lang w:val="tr-TR" w:eastAsia="tr-TR"/>
        </w:rPr>
      </w:pPr>
      <w:r>
        <w:rPr>
          <w:lang w:val="tr-TR" w:eastAsia="tr-TR"/>
        </w:rPr>
        <w:t>İmza</w:t>
      </w:r>
      <w:r>
        <w:rPr>
          <w:lang w:val="tr-TR" w:eastAsia="tr-TR"/>
        </w:rPr>
        <w:tab/>
      </w:r>
      <w:r>
        <w:rPr>
          <w:lang w:val="tr-TR" w:eastAsia="tr-TR"/>
        </w:rPr>
        <w:tab/>
        <w:t>:</w:t>
      </w:r>
    </w:p>
    <w:p w14:paraId="336052E4" w14:textId="77777777" w:rsidR="00A424F4" w:rsidRDefault="00A424F4" w:rsidP="00A424F4">
      <w:pPr>
        <w:jc w:val="both"/>
        <w:rPr>
          <w:lang w:val="tr-TR" w:eastAsia="tr-TR"/>
        </w:rPr>
      </w:pPr>
    </w:p>
    <w:p w14:paraId="1158B292" w14:textId="77777777" w:rsidR="00A424F4" w:rsidRDefault="00000000" w:rsidP="00A424F4">
      <w:pPr>
        <w:jc w:val="both"/>
        <w:rPr>
          <w:b/>
          <w:u w:val="single"/>
          <w:lang w:val="tr-TR" w:eastAsia="tr-TR"/>
        </w:rPr>
      </w:pPr>
      <w:r w:rsidRPr="00A424F4">
        <w:rPr>
          <w:b/>
          <w:u w:val="single"/>
          <w:lang w:val="tr-TR" w:eastAsia="tr-TR"/>
        </w:rPr>
        <w:t xml:space="preserve">EK: </w:t>
      </w:r>
    </w:p>
    <w:p w14:paraId="12C7584B" w14:textId="77777777" w:rsidR="00A424F4" w:rsidRDefault="00000000" w:rsidP="00A424F4">
      <w:pPr>
        <w:numPr>
          <w:ilvl w:val="0"/>
          <w:numId w:val="1"/>
        </w:numPr>
        <w:contextualSpacing/>
        <w:jc w:val="both"/>
        <w:rPr>
          <w:lang w:val="tr-TR" w:eastAsia="tr-TR"/>
        </w:rPr>
      </w:pPr>
      <w:r w:rsidRPr="00DB70ED">
        <w:rPr>
          <w:lang w:val="tr-TR" w:eastAsia="tr-TR"/>
        </w:rPr>
        <w:t>Adli Sicil Kaydı (E-devlet üzerinden alınan belgeler geçerlidir.)</w:t>
      </w:r>
    </w:p>
    <w:p w14:paraId="0492F324" w14:textId="77777777" w:rsidR="00DB70ED" w:rsidRDefault="00DB70ED" w:rsidP="00DB70ED">
      <w:pPr>
        <w:jc w:val="both"/>
        <w:rPr>
          <w:lang w:val="tr-TR" w:eastAsia="tr-TR"/>
        </w:rPr>
      </w:pPr>
    </w:p>
    <w:p w14:paraId="148660E8" w14:textId="77777777" w:rsidR="00DB70ED" w:rsidRDefault="00DB70ED" w:rsidP="00DB70ED">
      <w:pPr>
        <w:jc w:val="both"/>
        <w:rPr>
          <w:lang w:val="tr-TR" w:eastAsia="tr-TR"/>
        </w:rPr>
      </w:pPr>
    </w:p>
    <w:p w14:paraId="024059EF" w14:textId="77777777" w:rsidR="00DB70ED" w:rsidRDefault="00DB70ED" w:rsidP="00DB70ED">
      <w:pPr>
        <w:autoSpaceDE w:val="0"/>
        <w:autoSpaceDN w:val="0"/>
        <w:adjustRightInd w:val="0"/>
        <w:rPr>
          <w:rFonts w:ascii="Calibri" w:eastAsia="Calibri" w:hAnsi="Calibri" w:cs="Calibri"/>
          <w:color w:val="000000"/>
          <w:lang w:val="tr-TR"/>
        </w:rPr>
      </w:pPr>
    </w:p>
    <w:p w14:paraId="79C6DB65" w14:textId="77777777" w:rsidR="00DB70ED" w:rsidRPr="00DB70ED" w:rsidRDefault="00000000" w:rsidP="00DB70ED">
      <w:pPr>
        <w:autoSpaceDE w:val="0"/>
        <w:autoSpaceDN w:val="0"/>
        <w:adjustRightInd w:val="0"/>
        <w:jc w:val="both"/>
        <w:rPr>
          <w:rFonts w:eastAsia="Calibri"/>
          <w:color w:val="000000"/>
          <w:sz w:val="22"/>
          <w:szCs w:val="22"/>
          <w:lang w:val="tr-TR"/>
        </w:rPr>
      </w:pPr>
      <w:r w:rsidRPr="00DB70ED">
        <w:rPr>
          <w:rFonts w:eastAsia="Calibri"/>
          <w:b/>
          <w:bCs/>
          <w:i/>
          <w:iCs/>
          <w:color w:val="221F1F"/>
          <w:sz w:val="22"/>
          <w:szCs w:val="22"/>
          <w:lang w:val="tr-TR"/>
        </w:rPr>
        <w:t>NOT: “Terör suçu ile kasten öldürme suçlarından (madde 81, 82 ve 83), işkence suçundan (madd</w:t>
      </w:r>
      <w:r w:rsidR="00F66594">
        <w:rPr>
          <w:rFonts w:eastAsia="Calibri"/>
          <w:b/>
          <w:bCs/>
          <w:i/>
          <w:iCs/>
          <w:color w:val="221F1F"/>
          <w:sz w:val="22"/>
          <w:szCs w:val="22"/>
          <w:lang w:val="tr-TR"/>
        </w:rPr>
        <w:t xml:space="preserve">e </w:t>
      </w:r>
      <w:r w:rsidRPr="00DB70ED">
        <w:rPr>
          <w:rFonts w:eastAsia="Calibri"/>
          <w:b/>
          <w:bCs/>
          <w:i/>
          <w:iCs/>
          <w:color w:val="221F1F"/>
          <w:sz w:val="22"/>
          <w:szCs w:val="22"/>
          <w:lang w:val="tr-TR"/>
        </w:rPr>
        <w:t xml:space="preserve">94 ve 95), eziyet suçundan (madde 96), cinsel saldırı (madde 102), çocukların cinsel istismarı (madde 103), uyuşturucu veya uyarıcı madde imal ve ticareti suçundan (madde 188) mahkum olanlar ile sahte belge sebebiyle kaydı iptal edilenler ile kayıt sırasında sahte belge verenler ile 5/12/1951 tarihli ve 5846 sayılı Fikir ve Sanat Eserleri Kanununun 71 inci maddesinde yazılı suçlar ile terör örgütlerine veya Milli Güvenlik Kurulunca Devletin milli güvenliğine karşı faaliyette bulunduğuna karar verilen yapı, oluşum veya gruplara üyeliği, mensubiyeti veya iltisakı yahut bunlarla irtibatı nedeniyle ilişiği kesilenler” </w:t>
      </w:r>
      <w:r w:rsidRPr="00DB70ED">
        <w:rPr>
          <w:rFonts w:eastAsia="Calibri"/>
          <w:b/>
          <w:bCs/>
          <w:color w:val="221F1F"/>
          <w:sz w:val="22"/>
          <w:szCs w:val="22"/>
          <w:lang w:val="tr-TR"/>
        </w:rPr>
        <w:t xml:space="preserve">başvuru yapamaz. </w:t>
      </w:r>
    </w:p>
    <w:p w14:paraId="5CDBAD06" w14:textId="77777777" w:rsidR="00DB70ED" w:rsidRPr="00DB70ED" w:rsidRDefault="00DB70ED" w:rsidP="00DB70ED">
      <w:pPr>
        <w:jc w:val="both"/>
        <w:rPr>
          <w:b/>
          <w:bCs/>
          <w:color w:val="221F1F"/>
          <w:sz w:val="22"/>
          <w:szCs w:val="22"/>
          <w:lang w:val="tr-TR" w:eastAsia="tr-TR"/>
        </w:rPr>
      </w:pPr>
    </w:p>
    <w:p w14:paraId="7289AF58" w14:textId="77777777" w:rsidR="00DB70ED" w:rsidRPr="00DB70ED" w:rsidRDefault="00000000" w:rsidP="00DB70ED">
      <w:pPr>
        <w:jc w:val="both"/>
        <w:rPr>
          <w:lang w:val="tr-TR" w:eastAsia="tr-TR"/>
        </w:rPr>
      </w:pPr>
      <w:r w:rsidRPr="00DB70ED">
        <w:rPr>
          <w:b/>
          <w:bCs/>
          <w:color w:val="221F1F"/>
          <w:sz w:val="22"/>
          <w:szCs w:val="22"/>
          <w:lang w:val="tr-TR" w:eastAsia="tr-TR"/>
        </w:rPr>
        <w:t>Bu kapsama girenlerin belirtilen suçları işledikleri sonradan tespit edilmesi durumunda kayıt işlemleri kesinleşse dahi öğrencilik işlemleri iptal edilecektir.</w:t>
      </w:r>
    </w:p>
    <w:sectPr w:rsidR="00DB70ED" w:rsidRPr="00DB70E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Cambria"/>
    <w:panose1 w:val="00000000000000000000"/>
    <w:charset w:val="00"/>
    <w:family w:val="roman"/>
    <w:notTrueType/>
    <w:pitch w:val="default"/>
  </w:font>
  <w:font w:name="serif">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7B10"/>
    <w:multiLevelType w:val="hybridMultilevel"/>
    <w:tmpl w:val="F63E73BC"/>
    <w:lvl w:ilvl="0" w:tplc="CD8AE342">
      <w:start w:val="20"/>
      <w:numFmt w:val="bullet"/>
      <w:lvlText w:val="-"/>
      <w:lvlJc w:val="left"/>
      <w:pPr>
        <w:ind w:left="720" w:hanging="360"/>
      </w:pPr>
      <w:rPr>
        <w:rFonts w:ascii="Times New Roman" w:eastAsia="Times New Roman" w:hAnsi="Times New Roman" w:cs="Times New Roman" w:hint="default"/>
      </w:rPr>
    </w:lvl>
    <w:lvl w:ilvl="1" w:tplc="E3749082" w:tentative="1">
      <w:start w:val="1"/>
      <w:numFmt w:val="bullet"/>
      <w:lvlText w:val="o"/>
      <w:lvlJc w:val="left"/>
      <w:pPr>
        <w:ind w:left="1440" w:hanging="360"/>
      </w:pPr>
      <w:rPr>
        <w:rFonts w:ascii="Courier New" w:hAnsi="Courier New" w:cs="Courier New" w:hint="default"/>
      </w:rPr>
    </w:lvl>
    <w:lvl w:ilvl="2" w:tplc="65DE7AFE" w:tentative="1">
      <w:start w:val="1"/>
      <w:numFmt w:val="bullet"/>
      <w:lvlText w:val=""/>
      <w:lvlJc w:val="left"/>
      <w:pPr>
        <w:ind w:left="2160" w:hanging="360"/>
      </w:pPr>
      <w:rPr>
        <w:rFonts w:ascii="Wingdings" w:hAnsi="Wingdings" w:hint="default"/>
      </w:rPr>
    </w:lvl>
    <w:lvl w:ilvl="3" w:tplc="BE76402A" w:tentative="1">
      <w:start w:val="1"/>
      <w:numFmt w:val="bullet"/>
      <w:lvlText w:val=""/>
      <w:lvlJc w:val="left"/>
      <w:pPr>
        <w:ind w:left="2880" w:hanging="360"/>
      </w:pPr>
      <w:rPr>
        <w:rFonts w:ascii="Symbol" w:hAnsi="Symbol" w:hint="default"/>
      </w:rPr>
    </w:lvl>
    <w:lvl w:ilvl="4" w:tplc="F886C40C" w:tentative="1">
      <w:start w:val="1"/>
      <w:numFmt w:val="bullet"/>
      <w:lvlText w:val="o"/>
      <w:lvlJc w:val="left"/>
      <w:pPr>
        <w:ind w:left="3600" w:hanging="360"/>
      </w:pPr>
      <w:rPr>
        <w:rFonts w:ascii="Courier New" w:hAnsi="Courier New" w:cs="Courier New" w:hint="default"/>
      </w:rPr>
    </w:lvl>
    <w:lvl w:ilvl="5" w:tplc="905C7B96" w:tentative="1">
      <w:start w:val="1"/>
      <w:numFmt w:val="bullet"/>
      <w:lvlText w:val=""/>
      <w:lvlJc w:val="left"/>
      <w:pPr>
        <w:ind w:left="4320" w:hanging="360"/>
      </w:pPr>
      <w:rPr>
        <w:rFonts w:ascii="Wingdings" w:hAnsi="Wingdings" w:hint="default"/>
      </w:rPr>
    </w:lvl>
    <w:lvl w:ilvl="6" w:tplc="B37AE454" w:tentative="1">
      <w:start w:val="1"/>
      <w:numFmt w:val="bullet"/>
      <w:lvlText w:val=""/>
      <w:lvlJc w:val="left"/>
      <w:pPr>
        <w:ind w:left="5040" w:hanging="360"/>
      </w:pPr>
      <w:rPr>
        <w:rFonts w:ascii="Symbol" w:hAnsi="Symbol" w:hint="default"/>
      </w:rPr>
    </w:lvl>
    <w:lvl w:ilvl="7" w:tplc="2444D1E4" w:tentative="1">
      <w:start w:val="1"/>
      <w:numFmt w:val="bullet"/>
      <w:lvlText w:val="o"/>
      <w:lvlJc w:val="left"/>
      <w:pPr>
        <w:ind w:left="5760" w:hanging="360"/>
      </w:pPr>
      <w:rPr>
        <w:rFonts w:ascii="Courier New" w:hAnsi="Courier New" w:cs="Courier New" w:hint="default"/>
      </w:rPr>
    </w:lvl>
    <w:lvl w:ilvl="8" w:tplc="93825BAC" w:tentative="1">
      <w:start w:val="1"/>
      <w:numFmt w:val="bullet"/>
      <w:lvlText w:val=""/>
      <w:lvlJc w:val="left"/>
      <w:pPr>
        <w:ind w:left="6480" w:hanging="360"/>
      </w:pPr>
      <w:rPr>
        <w:rFonts w:ascii="Wingdings" w:hAnsi="Wingdings" w:hint="default"/>
      </w:rPr>
    </w:lvl>
  </w:abstractNum>
  <w:num w:numId="1" w16cid:durableId="6242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57"/>
    <w:rsid w:val="004704DF"/>
    <w:rsid w:val="00564F57"/>
    <w:rsid w:val="00664DA5"/>
    <w:rsid w:val="0074033F"/>
    <w:rsid w:val="00A424F4"/>
    <w:rsid w:val="00D62A49"/>
    <w:rsid w:val="00DB70ED"/>
    <w:rsid w:val="00F66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1405"/>
  <w15:docId w15:val="{F7F058F3-0E96-4389-8006-9BC8013F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Default">
    <w:name w:val="Default"/>
    <w:rsid w:val="004704DF"/>
    <w:pPr>
      <w:autoSpaceDE w:val="0"/>
      <w:autoSpaceDN w:val="0"/>
      <w:adjustRightInd w:val="0"/>
    </w:pPr>
    <w:rPr>
      <w:rFonts w:ascii="Calibri" w:eastAsiaTheme="minorHAnsi" w:hAnsi="Calibri" w:cs="Calibri"/>
      <w:color w:val="000000"/>
      <w:sz w:val="24"/>
      <w:szCs w:val="24"/>
      <w:lang w:val="tr-TR"/>
    </w:rPr>
  </w:style>
  <w:style w:type="table" w:styleId="TabloKlavuzu">
    <w:name w:val="Table Grid"/>
    <w:basedOn w:val="NormalTablo"/>
    <w:uiPriority w:val="39"/>
    <w:rsid w:val="004704DF"/>
    <w:rPr>
      <w:rFonts w:eastAsiaTheme="minorHAnsi" w:cstheme="minorBidi"/>
      <w:sz w:val="24"/>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24F4"/>
    <w:pPr>
      <w:ind w:left="720"/>
      <w:contextualSpacing/>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255.1/UserCheck/PortalMain?IID=%7b601E14D9-D314-8B29-24C9-87C3BECA8318%7d&amp;origUr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agusbe</dc:creator>
  <cp:lastModifiedBy>mustafa şeker</cp:lastModifiedBy>
  <cp:revision>2</cp:revision>
  <dcterms:created xsi:type="dcterms:W3CDTF">2022-07-28T08:15:00Z</dcterms:created>
  <dcterms:modified xsi:type="dcterms:W3CDTF">2022-07-28T08:15:00Z</dcterms:modified>
</cp:coreProperties>
</file>