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49BA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FBA10DC" w14:textId="77777777" w:rsidR="00012CDD" w:rsidRDefault="00012CDD" w:rsidP="00140C72">
      <w:pPr>
        <w:tabs>
          <w:tab w:val="left" w:pos="468"/>
        </w:tabs>
        <w:rPr>
          <w:b/>
          <w:sz w:val="20"/>
          <w:szCs w:val="20"/>
        </w:rPr>
      </w:pPr>
    </w:p>
    <w:p w14:paraId="0A2422EC" w14:textId="7CDF8300" w:rsidR="003305B3" w:rsidRPr="005F77C2" w:rsidRDefault="003305B3" w:rsidP="00140C72">
      <w:pPr>
        <w:tabs>
          <w:tab w:val="left" w:pos="468"/>
        </w:tabs>
        <w:rPr>
          <w:b/>
          <w:sz w:val="20"/>
          <w:szCs w:val="20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67"/>
      </w:tblGrid>
      <w:tr w:rsidR="003305B3" w14:paraId="135B854C" w14:textId="77777777" w:rsidTr="0063542D">
        <w:tc>
          <w:tcPr>
            <w:tcW w:w="1809" w:type="dxa"/>
          </w:tcPr>
          <w:p w14:paraId="275C6A9D" w14:textId="7117077F" w:rsidR="003305B3" w:rsidRDefault="00B26C12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305B3">
              <w:rPr>
                <w:sz w:val="20"/>
                <w:szCs w:val="20"/>
              </w:rPr>
              <w:t>Code</w:t>
            </w:r>
          </w:p>
        </w:tc>
        <w:tc>
          <w:tcPr>
            <w:tcW w:w="7067" w:type="dxa"/>
          </w:tcPr>
          <w:p w14:paraId="1F72D4D4" w14:textId="6CFFECF2" w:rsidR="003305B3" w:rsidRPr="000134E1" w:rsidRDefault="00B26C12" w:rsidP="00F75508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 w:rsidRPr="000134E1">
              <w:rPr>
                <w:b/>
                <w:sz w:val="20"/>
                <w:szCs w:val="20"/>
              </w:rPr>
              <w:br/>
            </w:r>
            <w:r w:rsidR="00F75508">
              <w:rPr>
                <w:b/>
                <w:sz w:val="20"/>
                <w:szCs w:val="20"/>
              </w:rPr>
              <w:t>CHEM 101</w:t>
            </w:r>
          </w:p>
        </w:tc>
      </w:tr>
      <w:tr w:rsidR="003305B3" w14:paraId="7799E9EC" w14:textId="77777777" w:rsidTr="0063542D">
        <w:tc>
          <w:tcPr>
            <w:tcW w:w="1809" w:type="dxa"/>
          </w:tcPr>
          <w:p w14:paraId="39158040" w14:textId="77777777" w:rsidR="003305B3" w:rsidRDefault="003305B3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067" w:type="dxa"/>
          </w:tcPr>
          <w:p w14:paraId="08E5EBF6" w14:textId="3DEDC4A1" w:rsidR="003305B3" w:rsidRPr="000134E1" w:rsidRDefault="00F75508" w:rsidP="00140C72">
            <w:pPr>
              <w:tabs>
                <w:tab w:val="left" w:pos="4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Mühendisler için Kimya</w:t>
            </w:r>
          </w:p>
        </w:tc>
      </w:tr>
      <w:tr w:rsidR="00383DBB" w14:paraId="3A0DCAAC" w14:textId="77777777" w:rsidTr="0063542D">
        <w:tc>
          <w:tcPr>
            <w:tcW w:w="1809" w:type="dxa"/>
          </w:tcPr>
          <w:p w14:paraId="66AFED5B" w14:textId="77777777" w:rsidR="00383DBB" w:rsidRDefault="00383DBB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 per week</w:t>
            </w:r>
          </w:p>
        </w:tc>
        <w:tc>
          <w:tcPr>
            <w:tcW w:w="7067" w:type="dxa"/>
          </w:tcPr>
          <w:p w14:paraId="0631A82F" w14:textId="353A7F19" w:rsidR="00383DBB" w:rsidRPr="000134E1" w:rsidRDefault="00383DBB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 w:rsidRPr="007A5D56">
              <w:rPr>
                <w:sz w:val="20"/>
                <w:szCs w:val="20"/>
              </w:rPr>
              <w:t>3 (3+</w:t>
            </w:r>
            <w:r>
              <w:rPr>
                <w:sz w:val="20"/>
                <w:szCs w:val="20"/>
              </w:rPr>
              <w:t>2</w:t>
            </w:r>
            <w:r w:rsidRPr="007A5D56">
              <w:rPr>
                <w:sz w:val="20"/>
                <w:szCs w:val="20"/>
              </w:rPr>
              <w:t>)</w:t>
            </w:r>
          </w:p>
        </w:tc>
      </w:tr>
      <w:tr w:rsidR="00383DBB" w14:paraId="332C7F82" w14:textId="77777777" w:rsidTr="0063542D">
        <w:tc>
          <w:tcPr>
            <w:tcW w:w="1809" w:type="dxa"/>
          </w:tcPr>
          <w:p w14:paraId="3E24F9C8" w14:textId="170488C5" w:rsidR="00383DBB" w:rsidRDefault="00383DBB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</w:t>
            </w:r>
          </w:p>
        </w:tc>
        <w:tc>
          <w:tcPr>
            <w:tcW w:w="7067" w:type="dxa"/>
          </w:tcPr>
          <w:p w14:paraId="2B8F4A92" w14:textId="1FE74BF6" w:rsidR="00383DBB" w:rsidRPr="000134E1" w:rsidRDefault="00383DBB" w:rsidP="00140C7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3DBB" w14:paraId="7D344482" w14:textId="77777777" w:rsidTr="0063542D">
        <w:tc>
          <w:tcPr>
            <w:tcW w:w="1809" w:type="dxa"/>
          </w:tcPr>
          <w:p w14:paraId="4D24681B" w14:textId="77777777" w:rsidR="00383DBB" w:rsidRDefault="00383DBB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</w:p>
        </w:tc>
        <w:tc>
          <w:tcPr>
            <w:tcW w:w="7067" w:type="dxa"/>
          </w:tcPr>
          <w:p w14:paraId="08BAB166" w14:textId="1BB9B0E1" w:rsidR="00383DBB" w:rsidRPr="000134E1" w:rsidRDefault="00383DBB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305B3" w14:paraId="3FC6CD8B" w14:textId="77777777" w:rsidTr="0063542D">
        <w:tc>
          <w:tcPr>
            <w:tcW w:w="1809" w:type="dxa"/>
          </w:tcPr>
          <w:p w14:paraId="593520BE" w14:textId="77777777" w:rsidR="003305B3" w:rsidRDefault="001D0C8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Level/Year</w:t>
            </w:r>
          </w:p>
        </w:tc>
        <w:tc>
          <w:tcPr>
            <w:tcW w:w="7067" w:type="dxa"/>
          </w:tcPr>
          <w:p w14:paraId="6635FA0E" w14:textId="42FBC3B0" w:rsidR="003305B3" w:rsidRPr="000134E1" w:rsidRDefault="000134E1" w:rsidP="00383DBB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 w:rsidRPr="000134E1">
              <w:rPr>
                <w:sz w:val="20"/>
                <w:szCs w:val="20"/>
              </w:rPr>
              <w:t>L</w:t>
            </w:r>
            <w:r w:rsidR="00383DBB">
              <w:rPr>
                <w:sz w:val="20"/>
                <w:szCs w:val="20"/>
              </w:rPr>
              <w:t>isans</w:t>
            </w:r>
            <w:proofErr w:type="spellEnd"/>
          </w:p>
        </w:tc>
      </w:tr>
      <w:tr w:rsidR="003305B3" w14:paraId="4587438C" w14:textId="77777777" w:rsidTr="0063542D">
        <w:tc>
          <w:tcPr>
            <w:tcW w:w="1809" w:type="dxa"/>
          </w:tcPr>
          <w:p w14:paraId="48C81AE6" w14:textId="77777777" w:rsidR="003305B3" w:rsidRDefault="001D0C8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  <w:tc>
          <w:tcPr>
            <w:tcW w:w="7067" w:type="dxa"/>
          </w:tcPr>
          <w:p w14:paraId="3FBCB562" w14:textId="0D6E358F" w:rsidR="003305B3" w:rsidRPr="000134E1" w:rsidRDefault="000134E1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 w:rsidRPr="000134E1">
              <w:rPr>
                <w:sz w:val="20"/>
                <w:szCs w:val="20"/>
              </w:rPr>
              <w:t>Güz</w:t>
            </w:r>
            <w:proofErr w:type="spellEnd"/>
            <w:r w:rsidRPr="000134E1">
              <w:rPr>
                <w:sz w:val="20"/>
                <w:szCs w:val="20"/>
              </w:rPr>
              <w:t xml:space="preserve">, </w:t>
            </w:r>
            <w:proofErr w:type="spellStart"/>
            <w:r w:rsidRPr="000134E1">
              <w:rPr>
                <w:sz w:val="20"/>
                <w:szCs w:val="20"/>
              </w:rPr>
              <w:t>Bahar</w:t>
            </w:r>
            <w:proofErr w:type="spellEnd"/>
          </w:p>
        </w:tc>
      </w:tr>
      <w:tr w:rsidR="003305B3" w14:paraId="5BB0253A" w14:textId="77777777" w:rsidTr="0063542D">
        <w:tc>
          <w:tcPr>
            <w:tcW w:w="1809" w:type="dxa"/>
          </w:tcPr>
          <w:p w14:paraId="71372E9E" w14:textId="77777777" w:rsidR="003305B3" w:rsidRDefault="005F77C2" w:rsidP="003305B3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</w:p>
        </w:tc>
        <w:tc>
          <w:tcPr>
            <w:tcW w:w="7067" w:type="dxa"/>
          </w:tcPr>
          <w:p w14:paraId="6D045EA7" w14:textId="7A0F0CE8" w:rsidR="003305B3" w:rsidRPr="000134E1" w:rsidRDefault="000134E1" w:rsidP="00D52C83">
            <w:pPr>
              <w:tabs>
                <w:tab w:val="left" w:pos="468"/>
              </w:tabs>
              <w:rPr>
                <w:sz w:val="20"/>
                <w:szCs w:val="20"/>
              </w:rPr>
            </w:pPr>
            <w:proofErr w:type="spellStart"/>
            <w:r w:rsidRPr="000134E1">
              <w:rPr>
                <w:sz w:val="20"/>
                <w:szCs w:val="20"/>
              </w:rPr>
              <w:t>Seçmeli</w:t>
            </w:r>
            <w:proofErr w:type="spellEnd"/>
          </w:p>
        </w:tc>
      </w:tr>
      <w:tr w:rsidR="00327388" w14:paraId="06794D2E" w14:textId="77777777" w:rsidTr="0063542D">
        <w:tc>
          <w:tcPr>
            <w:tcW w:w="1809" w:type="dxa"/>
          </w:tcPr>
          <w:p w14:paraId="2FCD2A53" w14:textId="77777777" w:rsidR="00327388" w:rsidRPr="005F77C2" w:rsidRDefault="00327388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 w:rsidRPr="005F77C2">
              <w:rPr>
                <w:sz w:val="20"/>
                <w:szCs w:val="20"/>
              </w:rPr>
              <w:t>Prerequisites</w:t>
            </w:r>
          </w:p>
        </w:tc>
        <w:tc>
          <w:tcPr>
            <w:tcW w:w="7067" w:type="dxa"/>
          </w:tcPr>
          <w:p w14:paraId="6CDD725D" w14:textId="76441D8D" w:rsidR="00327388" w:rsidRPr="000134E1" w:rsidRDefault="000134E1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 w:rsidRPr="000134E1">
              <w:rPr>
                <w:sz w:val="20"/>
                <w:szCs w:val="20"/>
              </w:rPr>
              <w:t>Yok</w:t>
            </w:r>
          </w:p>
        </w:tc>
      </w:tr>
      <w:tr w:rsidR="00327388" w14:paraId="602AB698" w14:textId="77777777" w:rsidTr="0063542D">
        <w:tc>
          <w:tcPr>
            <w:tcW w:w="1809" w:type="dxa"/>
          </w:tcPr>
          <w:p w14:paraId="453F1F40" w14:textId="77777777" w:rsidR="00327388" w:rsidRDefault="00327388" w:rsidP="001D0C82">
            <w:pPr>
              <w:tabs>
                <w:tab w:val="left" w:pos="4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</w:t>
            </w:r>
          </w:p>
        </w:tc>
        <w:tc>
          <w:tcPr>
            <w:tcW w:w="7067" w:type="dxa"/>
          </w:tcPr>
          <w:p w14:paraId="219EB24B" w14:textId="181CCA6B" w:rsidR="00327388" w:rsidRPr="00383DBB" w:rsidRDefault="00383DBB" w:rsidP="00383DBB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Küresel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sorunların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anlaşılmasına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yönelik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kimyanın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temel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ilkeleri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aktarılacaktır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Hava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enerji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kaynakları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sanayileşme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birlikte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bunların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kullanımındaki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sorunlar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işlenecektir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Katılımcıların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çevreesel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sorunlar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gıda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güvenliği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enerji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sıkıntısı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ayakizi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kavramları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hakkında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farkındalıkları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yalnızca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temel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kimya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dersleri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işlenerek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değil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problem </w:t>
            </w:r>
            <w:proofErr w:type="spellStart"/>
            <w:r>
              <w:rPr>
                <w:sz w:val="20"/>
                <w:szCs w:val="20"/>
                <w:lang w:val="en-GB"/>
              </w:rPr>
              <w:t>çözme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alıştırmaları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sz w:val="20"/>
                <w:szCs w:val="20"/>
                <w:lang w:val="en-GB"/>
              </w:rPr>
              <w:t>veya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deneylerle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geliştirilecektir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4C51597C" w14:textId="77777777" w:rsidR="00D94683" w:rsidRPr="005F77C2" w:rsidRDefault="00D94683" w:rsidP="00D94683">
      <w:pPr>
        <w:tabs>
          <w:tab w:val="left" w:pos="468"/>
        </w:tabs>
        <w:rPr>
          <w:b/>
          <w:sz w:val="20"/>
          <w:szCs w:val="20"/>
        </w:rPr>
      </w:pPr>
    </w:p>
    <w:p w14:paraId="3F1BB050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</w:p>
    <w:p w14:paraId="2447B43F" w14:textId="77777777" w:rsidR="00D94683" w:rsidRDefault="00D94683" w:rsidP="00140C72">
      <w:pPr>
        <w:tabs>
          <w:tab w:val="left" w:pos="468"/>
        </w:tabs>
        <w:rPr>
          <w:sz w:val="20"/>
          <w:szCs w:val="20"/>
        </w:rPr>
      </w:pPr>
      <w:bookmarkStart w:id="0" w:name="_GoBack"/>
      <w:bookmarkEnd w:id="0"/>
    </w:p>
    <w:sectPr w:rsidR="00D94683" w:rsidSect="00C23DB1">
      <w:headerReference w:type="default" r:id="rId8"/>
      <w:footerReference w:type="even" r:id="rId9"/>
      <w:footerReference w:type="default" r:id="rId10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8F8F" w14:textId="77777777" w:rsidR="00D94683" w:rsidRDefault="00D94683" w:rsidP="00C23DB1">
      <w:r>
        <w:separator/>
      </w:r>
    </w:p>
  </w:endnote>
  <w:endnote w:type="continuationSeparator" w:id="0">
    <w:p w14:paraId="50E4398D" w14:textId="77777777" w:rsidR="00D94683" w:rsidRDefault="00D94683" w:rsidP="00C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5933" w14:textId="77777777" w:rsidR="00D94683" w:rsidRDefault="00D94683" w:rsidP="00C23DB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B81BE3D" w14:textId="77777777" w:rsidR="00D94683" w:rsidRDefault="00D94683" w:rsidP="00C23DB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4282" w14:textId="77777777" w:rsidR="00D94683" w:rsidRPr="00140C72" w:rsidRDefault="00D94683" w:rsidP="00C23DB1">
    <w:pPr>
      <w:pStyle w:val="Altbilgi"/>
      <w:framePr w:wrap="around" w:vAnchor="text" w:hAnchor="margin" w:xAlign="right" w:y="1"/>
      <w:rPr>
        <w:rStyle w:val="SayfaNumaras"/>
        <w:sz w:val="20"/>
        <w:szCs w:val="20"/>
      </w:rPr>
    </w:pPr>
    <w:r w:rsidRPr="00140C72">
      <w:rPr>
        <w:rStyle w:val="SayfaNumaras"/>
        <w:sz w:val="20"/>
        <w:szCs w:val="20"/>
      </w:rPr>
      <w:fldChar w:fldCharType="begin"/>
    </w:r>
    <w:r w:rsidRPr="00140C72">
      <w:rPr>
        <w:rStyle w:val="SayfaNumaras"/>
        <w:sz w:val="20"/>
        <w:szCs w:val="20"/>
      </w:rPr>
      <w:instrText xml:space="preserve">PAGE  </w:instrText>
    </w:r>
    <w:r w:rsidRPr="00140C72">
      <w:rPr>
        <w:rStyle w:val="SayfaNumaras"/>
        <w:sz w:val="20"/>
        <w:szCs w:val="20"/>
      </w:rPr>
      <w:fldChar w:fldCharType="separate"/>
    </w:r>
    <w:r w:rsidR="00383DBB">
      <w:rPr>
        <w:rStyle w:val="SayfaNumaras"/>
        <w:noProof/>
        <w:sz w:val="20"/>
        <w:szCs w:val="20"/>
      </w:rPr>
      <w:t>1</w:t>
    </w:r>
    <w:r w:rsidRPr="00140C72">
      <w:rPr>
        <w:rStyle w:val="SayfaNumaras"/>
        <w:sz w:val="20"/>
        <w:szCs w:val="20"/>
      </w:rPr>
      <w:fldChar w:fldCharType="end"/>
    </w:r>
  </w:p>
  <w:p w14:paraId="69417354" w14:textId="77777777" w:rsidR="00D94683" w:rsidRDefault="00D94683" w:rsidP="00C23DB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44DCC" w14:textId="77777777" w:rsidR="00D94683" w:rsidRDefault="00D94683" w:rsidP="00C23DB1">
      <w:r>
        <w:separator/>
      </w:r>
    </w:p>
  </w:footnote>
  <w:footnote w:type="continuationSeparator" w:id="0">
    <w:p w14:paraId="02AA6251" w14:textId="77777777" w:rsidR="00D94683" w:rsidRDefault="00D94683" w:rsidP="00C2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B583" w14:textId="77777777" w:rsidR="00D94683" w:rsidRPr="00CF576E" w:rsidRDefault="00D94683">
    <w:pPr>
      <w:rPr>
        <w:sz w:val="6"/>
        <w:szCs w:val="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3"/>
      <w:gridCol w:w="4317"/>
    </w:tblGrid>
    <w:tr w:rsidR="00D94683" w14:paraId="318F6C0D" w14:textId="77777777" w:rsidTr="00CF576E">
      <w:tc>
        <w:tcPr>
          <w:tcW w:w="4343" w:type="dxa"/>
        </w:tcPr>
        <w:p w14:paraId="56E3B0C5" w14:textId="01AD9FFE" w:rsidR="00D94683" w:rsidRDefault="00D94683" w:rsidP="00C23DB1">
          <w:pPr>
            <w:rPr>
              <w:b/>
            </w:rPr>
          </w:pPr>
          <w:r w:rsidRPr="00140C72">
            <w:rPr>
              <w:b/>
            </w:rPr>
            <w:t xml:space="preserve">AGU </w:t>
          </w:r>
          <w:r w:rsidRPr="00140C72">
            <w:rPr>
              <w:b/>
            </w:rPr>
            <w:br/>
            <w:t xml:space="preserve">Course </w:t>
          </w:r>
          <w:r>
            <w:rPr>
              <w:b/>
            </w:rPr>
            <w:t>Record Catalogue</w:t>
          </w:r>
        </w:p>
        <w:p w14:paraId="1706183E" w14:textId="77777777" w:rsidR="00D94683" w:rsidRPr="00140C72" w:rsidRDefault="00D94683" w:rsidP="00C23DB1">
          <w:pPr>
            <w:rPr>
              <w:sz w:val="20"/>
              <w:szCs w:val="20"/>
            </w:rPr>
          </w:pPr>
        </w:p>
      </w:tc>
      <w:tc>
        <w:tcPr>
          <w:tcW w:w="4317" w:type="dxa"/>
        </w:tcPr>
        <w:p w14:paraId="5FDCB818" w14:textId="6FED30D9" w:rsidR="00D94683" w:rsidRDefault="00D94683" w:rsidP="00140C72">
          <w:pPr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5D087D02" wp14:editId="44BD68EA">
                <wp:extent cx="227497" cy="360000"/>
                <wp:effectExtent l="0" t="0" r="1270" b="0"/>
                <wp:docPr id="2" name="Picture 2" descr="Macintosh HD:Users:BA:Documents:AGU:logo:AGU: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A:Documents:AGU:logo:AGU:ag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9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107CF" w14:textId="77777777" w:rsidR="00D94683" w:rsidRDefault="00D94683" w:rsidP="00C23DB1">
    <w:pPr>
      <w:rPr>
        <w:rFonts w:asciiTheme="majorHAnsi" w:hAnsiTheme="majorHAnsi"/>
        <w:sz w:val="10"/>
        <w:szCs w:val="10"/>
      </w:rPr>
    </w:pPr>
  </w:p>
  <w:p w14:paraId="4AD28340" w14:textId="77777777" w:rsidR="00D94683" w:rsidRPr="00012CDD" w:rsidRDefault="00D94683" w:rsidP="00C23DB1">
    <w:pPr>
      <w:rPr>
        <w:rFonts w:asciiTheme="majorHAnsi" w:hAnsiTheme="majorHAnsi"/>
        <w:sz w:val="10"/>
        <w:szCs w:val="10"/>
      </w:rPr>
    </w:pPr>
  </w:p>
  <w:p w14:paraId="02058F48" w14:textId="77777777" w:rsidR="00D94683" w:rsidRPr="00140C72" w:rsidRDefault="00D94683" w:rsidP="00C23DB1">
    <w:pPr>
      <w:rPr>
        <w:rFonts w:asciiTheme="majorHAnsi" w:hAnsiTheme="majorHAnsi"/>
        <w:sz w:val="10"/>
        <w:szCs w:val="10"/>
      </w:rPr>
    </w:pPr>
  </w:p>
  <w:p w14:paraId="2A567308" w14:textId="77777777" w:rsidR="00D94683" w:rsidRDefault="00D94683" w:rsidP="00C23DB1">
    <w:pPr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inline distT="0" distB="0" distL="0" distR="0" wp14:anchorId="3B680555" wp14:editId="20A15AC2">
          <wp:extent cx="5264785" cy="5271135"/>
          <wp:effectExtent l="0" t="0" r="0" b="12065"/>
          <wp:docPr id="6" name="Picture 6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C463" w14:textId="77777777" w:rsidR="00D94683" w:rsidRDefault="00D94683" w:rsidP="00C23DB1">
    <w:pPr>
      <w:rPr>
        <w:rFonts w:asciiTheme="majorHAnsi" w:hAnsiTheme="majorHAnsi"/>
      </w:rPr>
    </w:pPr>
  </w:p>
  <w:p w14:paraId="6085E992" w14:textId="77777777" w:rsidR="00D94683" w:rsidRDefault="00D94683">
    <w:pPr>
      <w:pStyle w:val="stbilgi"/>
    </w:pPr>
    <w:r>
      <w:rPr>
        <w:noProof/>
        <w:lang w:val="tr-TR" w:eastAsia="tr-TR"/>
      </w:rPr>
      <w:drawing>
        <wp:inline distT="0" distB="0" distL="0" distR="0" wp14:anchorId="692385E3" wp14:editId="12D44543">
          <wp:extent cx="5264785" cy="5271135"/>
          <wp:effectExtent l="0" t="0" r="0" b="12065"/>
          <wp:docPr id="7" name="Picture 7" descr="Macintosh HD:Users:BA:Documents:AGU:logo:agu-arch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:Documents:AGU:logo:agu-arch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85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DBD"/>
    <w:multiLevelType w:val="hybridMultilevel"/>
    <w:tmpl w:val="BAA842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0385"/>
    <w:multiLevelType w:val="hybridMultilevel"/>
    <w:tmpl w:val="77F8D03E"/>
    <w:lvl w:ilvl="0" w:tplc="8126139A">
      <w:start w:val="13"/>
      <w:numFmt w:val="decimal"/>
      <w:lvlText w:val="%1-"/>
      <w:lvlJc w:val="left"/>
      <w:pPr>
        <w:tabs>
          <w:tab w:val="num" w:pos="815"/>
        </w:tabs>
        <w:ind w:left="815" w:hanging="40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8A3"/>
    <w:multiLevelType w:val="hybridMultilevel"/>
    <w:tmpl w:val="E23CC5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7C3A"/>
    <w:multiLevelType w:val="hybridMultilevel"/>
    <w:tmpl w:val="412E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1"/>
    <w:rsid w:val="00012CDD"/>
    <w:rsid w:val="000134E1"/>
    <w:rsid w:val="000C3175"/>
    <w:rsid w:val="00140C72"/>
    <w:rsid w:val="00176478"/>
    <w:rsid w:val="001D0C82"/>
    <w:rsid w:val="00225D77"/>
    <w:rsid w:val="002309D9"/>
    <w:rsid w:val="00261654"/>
    <w:rsid w:val="0030357E"/>
    <w:rsid w:val="00327388"/>
    <w:rsid w:val="003305B3"/>
    <w:rsid w:val="00383DBB"/>
    <w:rsid w:val="003D6F63"/>
    <w:rsid w:val="003E1438"/>
    <w:rsid w:val="0040576A"/>
    <w:rsid w:val="00462A9B"/>
    <w:rsid w:val="00554BDE"/>
    <w:rsid w:val="005F77C2"/>
    <w:rsid w:val="00612D9E"/>
    <w:rsid w:val="00633AB7"/>
    <w:rsid w:val="0063542D"/>
    <w:rsid w:val="007A2F5A"/>
    <w:rsid w:val="007A5D56"/>
    <w:rsid w:val="007C0C6C"/>
    <w:rsid w:val="00802575"/>
    <w:rsid w:val="00864CB1"/>
    <w:rsid w:val="0091465F"/>
    <w:rsid w:val="00A43387"/>
    <w:rsid w:val="00B03D91"/>
    <w:rsid w:val="00B26C12"/>
    <w:rsid w:val="00B40EE5"/>
    <w:rsid w:val="00B43F35"/>
    <w:rsid w:val="00BA086E"/>
    <w:rsid w:val="00C23DB1"/>
    <w:rsid w:val="00C60E70"/>
    <w:rsid w:val="00CF576E"/>
    <w:rsid w:val="00D52C83"/>
    <w:rsid w:val="00D94683"/>
    <w:rsid w:val="00D94A96"/>
    <w:rsid w:val="00E20972"/>
    <w:rsid w:val="00EA2BBE"/>
    <w:rsid w:val="00ED34D1"/>
    <w:rsid w:val="00EF7601"/>
    <w:rsid w:val="00F627CB"/>
    <w:rsid w:val="00F75508"/>
    <w:rsid w:val="00FD1F35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7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DB1"/>
  </w:style>
  <w:style w:type="character" w:styleId="SayfaNumaras">
    <w:name w:val="page number"/>
    <w:basedOn w:val="VarsaylanParagrafYazTipi"/>
    <w:uiPriority w:val="99"/>
    <w:semiHidden/>
    <w:unhideWhenUsed/>
    <w:rsid w:val="00C23DB1"/>
  </w:style>
  <w:style w:type="paragraph" w:styleId="stbilgi">
    <w:name w:val="header"/>
    <w:basedOn w:val="Normal"/>
    <w:link w:val="s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3DB1"/>
  </w:style>
  <w:style w:type="table" w:styleId="TabloKlavuzu">
    <w:name w:val="Table Grid"/>
    <w:basedOn w:val="NormalTablo"/>
    <w:uiPriority w:val="99"/>
    <w:rsid w:val="00C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DB1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5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3DB1"/>
  </w:style>
  <w:style w:type="character" w:styleId="SayfaNumaras">
    <w:name w:val="page number"/>
    <w:basedOn w:val="VarsaylanParagrafYazTipi"/>
    <w:uiPriority w:val="99"/>
    <w:semiHidden/>
    <w:unhideWhenUsed/>
    <w:rsid w:val="00C23DB1"/>
  </w:style>
  <w:style w:type="paragraph" w:styleId="stbilgi">
    <w:name w:val="header"/>
    <w:basedOn w:val="Normal"/>
    <w:link w:val="stbilgiChar"/>
    <w:uiPriority w:val="99"/>
    <w:unhideWhenUsed/>
    <w:rsid w:val="00C23DB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3DB1"/>
  </w:style>
  <w:style w:type="table" w:styleId="TabloKlavuzu">
    <w:name w:val="Table Grid"/>
    <w:basedOn w:val="NormalTablo"/>
    <w:uiPriority w:val="99"/>
    <w:rsid w:val="00C2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DB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DB1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D5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Windows User</cp:lastModifiedBy>
  <cp:revision>2</cp:revision>
  <dcterms:created xsi:type="dcterms:W3CDTF">2017-09-26T07:56:00Z</dcterms:created>
  <dcterms:modified xsi:type="dcterms:W3CDTF">2017-09-26T07:56:00Z</dcterms:modified>
</cp:coreProperties>
</file>